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1EA" w:rsidRPr="00151CB4" w:rsidRDefault="009141EA" w:rsidP="009141EA">
      <w:pPr>
        <w:pStyle w:val="10"/>
        <w:keepNext/>
        <w:keepLines/>
        <w:shd w:val="clear" w:color="auto" w:fill="auto"/>
        <w:spacing w:before="0"/>
        <w:ind w:right="280"/>
        <w:jc w:val="center"/>
        <w:rPr>
          <w:sz w:val="28"/>
          <w:szCs w:val="28"/>
        </w:rPr>
      </w:pPr>
      <w:bookmarkStart w:id="0" w:name="bookmark1"/>
      <w:r w:rsidRPr="00151CB4">
        <w:rPr>
          <w:color w:val="000000"/>
          <w:sz w:val="28"/>
          <w:szCs w:val="28"/>
          <w:lang w:eastAsia="ru-RU" w:bidi="ru-RU"/>
        </w:rPr>
        <w:t>Дошкольное образование</w:t>
      </w:r>
      <w:bookmarkEnd w:id="0"/>
    </w:p>
    <w:p w:rsidR="009141EA" w:rsidRPr="00151CB4" w:rsidRDefault="009141EA" w:rsidP="009141EA">
      <w:pPr>
        <w:spacing w:line="341" w:lineRule="exact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 xml:space="preserve">Доступность и качество дошкольного образования остается одним из приоритетов государственной политики в сфере образования. </w:t>
      </w:r>
      <w:proofErr w:type="gramStart"/>
      <w:r w:rsidRPr="00151CB4">
        <w:rPr>
          <w:rFonts w:ascii="Times New Roman" w:hAnsi="Times New Roman" w:cs="Times New Roman"/>
          <w:sz w:val="28"/>
          <w:szCs w:val="28"/>
        </w:rPr>
        <w:t>Обеспечение равного доступа для всех детей в возрасте от 2 месяцев до 7 лет качественными услугам дошкольного образования, отвечающими интересам и возможностям ребенка, запросам семьи решается в рамках реализации подпрограммы «Развитие дошкольного образования» мун</w:t>
      </w:r>
      <w:r>
        <w:rPr>
          <w:rFonts w:ascii="Times New Roman" w:hAnsi="Times New Roman" w:cs="Times New Roman"/>
          <w:sz w:val="28"/>
          <w:szCs w:val="28"/>
        </w:rPr>
        <w:t xml:space="preserve">иципальной программы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Новодеревеньковского</w:t>
      </w:r>
      <w:proofErr w:type="spellEnd"/>
      <w:r w:rsidRPr="00151CB4">
        <w:rPr>
          <w:rFonts w:ascii="Times New Roman" w:hAnsi="Times New Roman" w:cs="Times New Roman"/>
          <w:sz w:val="28"/>
          <w:szCs w:val="28"/>
        </w:rPr>
        <w:t xml:space="preserve"> района «Развитие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системы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Новодеревеньковского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на 2019-2024 годы», утвержденной </w:t>
      </w:r>
      <w:r w:rsidRPr="00151CB4">
        <w:rPr>
          <w:rFonts w:ascii="Times New Roman" w:hAnsi="Times New Roman" w:cs="Times New Roman"/>
          <w:sz w:val="28"/>
          <w:szCs w:val="28"/>
        </w:rPr>
        <w:t xml:space="preserve"> постановл</w:t>
      </w:r>
      <w:r>
        <w:rPr>
          <w:rFonts w:ascii="Times New Roman" w:hAnsi="Times New Roman" w:cs="Times New Roman"/>
          <w:sz w:val="28"/>
          <w:szCs w:val="28"/>
        </w:rPr>
        <w:t>ением администрации района №288 от 22.11.2018г.</w:t>
      </w:r>
      <w:proofErr w:type="gramEnd"/>
    </w:p>
    <w:p w:rsidR="009141EA" w:rsidRPr="007072E3" w:rsidRDefault="009141EA" w:rsidP="009141EA">
      <w:pPr>
        <w:pStyle w:val="10"/>
        <w:keepNext/>
        <w:keepLines/>
        <w:numPr>
          <w:ilvl w:val="0"/>
          <w:numId w:val="1"/>
        </w:numPr>
        <w:shd w:val="clear" w:color="auto" w:fill="auto"/>
        <w:spacing w:before="0"/>
        <w:ind w:firstLine="320"/>
        <w:rPr>
          <w:sz w:val="28"/>
          <w:szCs w:val="28"/>
        </w:rPr>
      </w:pPr>
      <w:bookmarkStart w:id="1" w:name="bookmark2"/>
      <w:r w:rsidRPr="007072E3">
        <w:rPr>
          <w:color w:val="000000"/>
          <w:sz w:val="28"/>
          <w:szCs w:val="28"/>
          <w:lang w:eastAsia="ru-RU" w:bidi="ru-RU"/>
        </w:rPr>
        <w:t>Доступность дошкольного образования</w:t>
      </w:r>
      <w:bookmarkEnd w:id="1"/>
    </w:p>
    <w:p w:rsidR="009141EA" w:rsidRPr="00151CB4" w:rsidRDefault="009141EA" w:rsidP="009141EA">
      <w:pPr>
        <w:tabs>
          <w:tab w:val="left" w:pos="1253"/>
        </w:tabs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данным  на 01.01.2022 года </w:t>
      </w:r>
      <w:r w:rsidRPr="00151CB4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территории района проживают 525 детей в возрасте от 0  до 7 лет, из них 361 ребенок</w:t>
      </w:r>
      <w:r w:rsidRPr="00151CB4">
        <w:rPr>
          <w:rFonts w:ascii="Times New Roman" w:hAnsi="Times New Roman" w:cs="Times New Roman"/>
          <w:sz w:val="28"/>
          <w:szCs w:val="28"/>
        </w:rPr>
        <w:t xml:space="preserve"> в возрасте от 3 до 7 лет. В районе создана необходимая инфраструктура, которая включает как традиционные детские сады, так и вариативные формы дошкольного образования. Количество организаций, реализующих основную образовательную програ</w:t>
      </w:r>
      <w:r>
        <w:rPr>
          <w:rFonts w:ascii="Times New Roman" w:hAnsi="Times New Roman" w:cs="Times New Roman"/>
          <w:sz w:val="28"/>
          <w:szCs w:val="28"/>
        </w:rPr>
        <w:t>мму дошкольного образования - 8 из них 1 детский сад, 1 филиал, 6 дошкольных групп.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Style w:val="20"/>
          <w:rFonts w:eastAsia="Arial Unicode MS"/>
          <w:b w:val="0"/>
          <w:sz w:val="28"/>
          <w:szCs w:val="28"/>
        </w:rPr>
        <w:t>Охват детей всеми формами дошкольно</w:t>
      </w:r>
      <w:r>
        <w:rPr>
          <w:rStyle w:val="20"/>
          <w:rFonts w:eastAsia="Arial Unicode MS"/>
          <w:b w:val="0"/>
          <w:sz w:val="28"/>
          <w:szCs w:val="28"/>
        </w:rPr>
        <w:t>го образования составляет 242 человека.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 xml:space="preserve">В районе </w:t>
      </w:r>
      <w:r w:rsidRPr="00151CB4">
        <w:rPr>
          <w:rStyle w:val="20"/>
          <w:rFonts w:eastAsia="Arial Unicode MS"/>
          <w:b w:val="0"/>
          <w:sz w:val="28"/>
          <w:szCs w:val="28"/>
        </w:rPr>
        <w:t xml:space="preserve">сохранена 100% </w:t>
      </w:r>
      <w:r w:rsidRPr="00151CB4">
        <w:rPr>
          <w:rFonts w:ascii="Times New Roman" w:hAnsi="Times New Roman" w:cs="Times New Roman"/>
          <w:sz w:val="28"/>
          <w:szCs w:val="28"/>
        </w:rPr>
        <w:t xml:space="preserve">доступность дошкольного образования для детей в возрасте </w:t>
      </w:r>
      <w:r w:rsidRPr="00151CB4">
        <w:rPr>
          <w:rStyle w:val="20"/>
          <w:rFonts w:eastAsia="Arial Unicode MS"/>
          <w:b w:val="0"/>
          <w:sz w:val="28"/>
          <w:szCs w:val="28"/>
        </w:rPr>
        <w:t>от 3 до 7 лет</w:t>
      </w:r>
      <w:r w:rsidRPr="00151CB4">
        <w:rPr>
          <w:rFonts w:ascii="Times New Roman" w:hAnsi="Times New Roman" w:cs="Times New Roman"/>
          <w:sz w:val="28"/>
          <w:szCs w:val="28"/>
        </w:rPr>
        <w:t>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 xml:space="preserve">Дошкольное образование в </w:t>
      </w:r>
      <w:proofErr w:type="gramStart"/>
      <w:r>
        <w:rPr>
          <w:rStyle w:val="20"/>
          <w:rFonts w:eastAsia="Arial Unicode MS"/>
          <w:b w:val="0"/>
          <w:sz w:val="28"/>
          <w:szCs w:val="28"/>
        </w:rPr>
        <w:t>режиме полного дня</w:t>
      </w:r>
      <w:proofErr w:type="gramEnd"/>
      <w:r>
        <w:rPr>
          <w:rStyle w:val="20"/>
          <w:rFonts w:eastAsia="Arial Unicode MS"/>
          <w:b w:val="0"/>
          <w:sz w:val="28"/>
          <w:szCs w:val="28"/>
        </w:rPr>
        <w:t xml:space="preserve"> получают 228 детей, в группах кратковременного пребывания находятся 14 человек</w:t>
      </w:r>
      <w:r>
        <w:rPr>
          <w:rFonts w:ascii="Times New Roman" w:hAnsi="Times New Roman" w:cs="Times New Roman"/>
          <w:sz w:val="28"/>
          <w:szCs w:val="28"/>
        </w:rPr>
        <w:t>, 23 ребенка в МБДОУ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сад» получают вариативную форму дошкольного образования в действующем консультативном центре.  </w:t>
      </w:r>
    </w:p>
    <w:p w:rsidR="009141EA" w:rsidRPr="007072E3" w:rsidRDefault="009141EA" w:rsidP="009141EA">
      <w:pPr>
        <w:pStyle w:val="30"/>
        <w:numPr>
          <w:ilvl w:val="0"/>
          <w:numId w:val="1"/>
        </w:numPr>
        <w:shd w:val="clear" w:color="auto" w:fill="auto"/>
        <w:tabs>
          <w:tab w:val="left" w:pos="688"/>
        </w:tabs>
        <w:spacing w:after="58" w:line="300" w:lineRule="exact"/>
        <w:ind w:firstLine="340"/>
        <w:rPr>
          <w:sz w:val="28"/>
          <w:szCs w:val="28"/>
        </w:rPr>
      </w:pPr>
      <w:r w:rsidRPr="007072E3">
        <w:rPr>
          <w:color w:val="000000"/>
          <w:sz w:val="28"/>
          <w:szCs w:val="28"/>
          <w:lang w:eastAsia="ru-RU" w:bidi="ru-RU"/>
        </w:rPr>
        <w:t>Очередность в детские сады</w:t>
      </w:r>
    </w:p>
    <w:p w:rsidR="009141EA" w:rsidRPr="00151CB4" w:rsidRDefault="009141EA" w:rsidP="009141EA">
      <w:pPr>
        <w:pStyle w:val="30"/>
        <w:shd w:val="clear" w:color="auto" w:fill="auto"/>
        <w:spacing w:after="0" w:line="341" w:lineRule="exact"/>
        <w:ind w:firstLine="340"/>
        <w:rPr>
          <w:b w:val="0"/>
          <w:sz w:val="28"/>
          <w:szCs w:val="28"/>
        </w:rPr>
      </w:pPr>
      <w:r w:rsidRPr="00151CB4">
        <w:rPr>
          <w:b w:val="0"/>
          <w:color w:val="000000"/>
          <w:sz w:val="28"/>
          <w:szCs w:val="28"/>
          <w:lang w:eastAsia="ru-RU" w:bidi="ru-RU"/>
        </w:rPr>
        <w:t xml:space="preserve">Учет </w:t>
      </w:r>
      <w:proofErr w:type="gramStart"/>
      <w:r w:rsidRPr="00151CB4">
        <w:rPr>
          <w:b w:val="0"/>
          <w:color w:val="000000"/>
          <w:sz w:val="28"/>
          <w:szCs w:val="28"/>
          <w:lang w:eastAsia="ru-RU" w:bidi="ru-RU"/>
        </w:rPr>
        <w:t xml:space="preserve">детей, нуждающихся в местах в </w:t>
      </w:r>
      <w:r>
        <w:rPr>
          <w:b w:val="0"/>
          <w:color w:val="000000"/>
          <w:sz w:val="28"/>
          <w:szCs w:val="28"/>
          <w:lang w:eastAsia="ru-RU" w:bidi="ru-RU"/>
        </w:rPr>
        <w:t>дошкольные образовательные организации</w:t>
      </w:r>
      <w:r w:rsidRPr="00151CB4">
        <w:rPr>
          <w:b w:val="0"/>
          <w:color w:val="000000"/>
          <w:sz w:val="28"/>
          <w:szCs w:val="28"/>
          <w:lang w:eastAsia="ru-RU" w:bidi="ru-RU"/>
        </w:rPr>
        <w:t xml:space="preserve"> проводится</w:t>
      </w:r>
      <w:proofErr w:type="gramEnd"/>
      <w:r w:rsidRPr="00151CB4">
        <w:rPr>
          <w:b w:val="0"/>
          <w:color w:val="000000"/>
          <w:sz w:val="28"/>
          <w:szCs w:val="28"/>
          <w:lang w:eastAsia="ru-RU" w:bidi="ru-RU"/>
        </w:rPr>
        <w:t xml:space="preserve"> в соответствии с рекомендациями Министерства образования и науки Российской Федерации.</w:t>
      </w:r>
    </w:p>
    <w:p w:rsidR="009141EA" w:rsidRPr="00151CB4" w:rsidRDefault="009141EA" w:rsidP="009141EA">
      <w:pPr>
        <w:pStyle w:val="30"/>
        <w:shd w:val="clear" w:color="auto" w:fill="auto"/>
        <w:tabs>
          <w:tab w:val="left" w:pos="3095"/>
        </w:tabs>
        <w:spacing w:after="0" w:line="341" w:lineRule="exact"/>
        <w:ind w:firstLine="340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>С 01.01.2021 года</w:t>
      </w:r>
      <w:r w:rsidRPr="00151CB4">
        <w:rPr>
          <w:b w:val="0"/>
          <w:color w:val="000000"/>
          <w:sz w:val="28"/>
          <w:szCs w:val="28"/>
          <w:lang w:eastAsia="ru-RU" w:bidi="ru-RU"/>
        </w:rPr>
        <w:tab/>
        <w:t xml:space="preserve">используется электронная запись детей </w:t>
      </w:r>
      <w:proofErr w:type="gramStart"/>
      <w:r w:rsidRPr="00151CB4">
        <w:rPr>
          <w:b w:val="0"/>
          <w:color w:val="000000"/>
          <w:sz w:val="28"/>
          <w:szCs w:val="28"/>
          <w:lang w:eastAsia="ru-RU" w:bidi="ru-RU"/>
        </w:rPr>
        <w:t>в</w:t>
      </w:r>
      <w:proofErr w:type="gramEnd"/>
    </w:p>
    <w:p w:rsidR="009141EA" w:rsidRPr="00151CB4" w:rsidRDefault="009141EA" w:rsidP="009141EA">
      <w:pPr>
        <w:pStyle w:val="30"/>
        <w:shd w:val="clear" w:color="auto" w:fill="auto"/>
        <w:spacing w:after="0" w:line="341" w:lineRule="exact"/>
        <w:rPr>
          <w:b w:val="0"/>
          <w:sz w:val="28"/>
          <w:szCs w:val="28"/>
        </w:rPr>
      </w:pPr>
      <w:r w:rsidRPr="00151CB4">
        <w:rPr>
          <w:b w:val="0"/>
          <w:color w:val="000000"/>
          <w:sz w:val="28"/>
          <w:szCs w:val="28"/>
          <w:lang w:eastAsia="ru-RU" w:bidi="ru-RU"/>
        </w:rPr>
        <w:t>образовательные организации (электронная очередь) с п</w:t>
      </w:r>
      <w:r>
        <w:rPr>
          <w:b w:val="0"/>
          <w:color w:val="000000"/>
          <w:sz w:val="28"/>
          <w:szCs w:val="28"/>
          <w:lang w:eastAsia="ru-RU" w:bidi="ru-RU"/>
        </w:rPr>
        <w:t>омощью ИСОУ «Виртуальная школа» (детский сад)</w:t>
      </w:r>
      <w:r w:rsidRPr="00151CB4">
        <w:rPr>
          <w:b w:val="0"/>
          <w:color w:val="000000"/>
          <w:sz w:val="28"/>
          <w:szCs w:val="28"/>
          <w:lang w:eastAsia="ru-RU" w:bidi="ru-RU"/>
        </w:rPr>
        <w:t>.</w:t>
      </w:r>
    </w:p>
    <w:p w:rsidR="009141EA" w:rsidRPr="00151CB4" w:rsidRDefault="009141EA" w:rsidP="009141EA">
      <w:pPr>
        <w:pStyle w:val="30"/>
        <w:shd w:val="clear" w:color="auto" w:fill="auto"/>
        <w:spacing w:after="0" w:line="341" w:lineRule="exact"/>
        <w:ind w:firstLine="340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 xml:space="preserve">В 2021 году из 305 мест в дошкольные организации было занято 77, свободно - 82 места, таким </w:t>
      </w:r>
      <w:proofErr w:type="gramStart"/>
      <w:r>
        <w:rPr>
          <w:b w:val="0"/>
          <w:color w:val="000000"/>
          <w:sz w:val="28"/>
          <w:szCs w:val="28"/>
          <w:lang w:eastAsia="ru-RU" w:bidi="ru-RU"/>
        </w:rPr>
        <w:t>образом</w:t>
      </w:r>
      <w:proofErr w:type="gramEnd"/>
      <w:r>
        <w:rPr>
          <w:b w:val="0"/>
          <w:color w:val="000000"/>
          <w:sz w:val="28"/>
          <w:szCs w:val="28"/>
          <w:lang w:eastAsia="ru-RU" w:bidi="ru-RU"/>
        </w:rPr>
        <w:t xml:space="preserve"> очередь в образовательные организации отсутствует, все заявления обрабатываются по мере поступления.</w:t>
      </w:r>
    </w:p>
    <w:p w:rsidR="009141EA" w:rsidRPr="00151CB4" w:rsidRDefault="009141EA" w:rsidP="009141EA">
      <w:pPr>
        <w:pStyle w:val="30"/>
        <w:shd w:val="clear" w:color="auto" w:fill="auto"/>
        <w:spacing w:after="0" w:line="341" w:lineRule="exact"/>
        <w:ind w:firstLine="340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  <w:lang w:eastAsia="ru-RU" w:bidi="ru-RU"/>
        </w:rPr>
        <w:t xml:space="preserve"> З</w:t>
      </w:r>
      <w:r w:rsidRPr="00151CB4">
        <w:rPr>
          <w:b w:val="0"/>
          <w:color w:val="000000"/>
          <w:sz w:val="28"/>
          <w:szCs w:val="28"/>
          <w:lang w:eastAsia="ru-RU" w:bidi="ru-RU"/>
        </w:rPr>
        <w:t xml:space="preserve">адача увеличения показателя доли </w:t>
      </w:r>
      <w:proofErr w:type="gramStart"/>
      <w:r w:rsidRPr="00151CB4">
        <w:rPr>
          <w:b w:val="0"/>
          <w:color w:val="000000"/>
          <w:sz w:val="28"/>
          <w:szCs w:val="28"/>
          <w:lang w:eastAsia="ru-RU" w:bidi="ru-RU"/>
        </w:rPr>
        <w:t xml:space="preserve">граждан, использующих механизм получения государственных услуг в электронной форме </w:t>
      </w:r>
      <w:r>
        <w:rPr>
          <w:b w:val="0"/>
          <w:color w:val="000000"/>
          <w:sz w:val="28"/>
          <w:szCs w:val="28"/>
          <w:lang w:eastAsia="ru-RU" w:bidi="ru-RU"/>
        </w:rPr>
        <w:t xml:space="preserve"> на конец года составила</w:t>
      </w:r>
      <w:proofErr w:type="gramEnd"/>
      <w:r>
        <w:rPr>
          <w:b w:val="0"/>
          <w:color w:val="000000"/>
          <w:sz w:val="28"/>
          <w:szCs w:val="28"/>
          <w:lang w:eastAsia="ru-RU" w:bidi="ru-RU"/>
        </w:rPr>
        <w:t xml:space="preserve"> 100</w:t>
      </w:r>
      <w:r w:rsidRPr="00151CB4">
        <w:rPr>
          <w:b w:val="0"/>
          <w:color w:val="000000"/>
          <w:sz w:val="28"/>
          <w:szCs w:val="28"/>
          <w:lang w:eastAsia="ru-RU" w:bidi="ru-RU"/>
        </w:rPr>
        <w:t>%.</w:t>
      </w:r>
    </w:p>
    <w:p w:rsidR="009141EA" w:rsidRPr="00F970BA" w:rsidRDefault="009141EA" w:rsidP="009141EA">
      <w:pPr>
        <w:pStyle w:val="30"/>
        <w:numPr>
          <w:ilvl w:val="0"/>
          <w:numId w:val="1"/>
        </w:numPr>
        <w:shd w:val="clear" w:color="auto" w:fill="auto"/>
        <w:tabs>
          <w:tab w:val="left" w:pos="693"/>
        </w:tabs>
        <w:spacing w:after="0" w:line="341" w:lineRule="exact"/>
        <w:ind w:firstLine="340"/>
        <w:rPr>
          <w:sz w:val="28"/>
          <w:szCs w:val="28"/>
        </w:rPr>
      </w:pPr>
      <w:r w:rsidRPr="00F970BA">
        <w:rPr>
          <w:color w:val="000000"/>
          <w:sz w:val="28"/>
          <w:szCs w:val="28"/>
          <w:lang w:eastAsia="ru-RU" w:bidi="ru-RU"/>
        </w:rPr>
        <w:t>Инклюзивное дошкольное образование</w:t>
      </w:r>
    </w:p>
    <w:p w:rsidR="009141EA" w:rsidRPr="00151CB4" w:rsidRDefault="009141EA" w:rsidP="009141EA">
      <w:pPr>
        <w:pStyle w:val="30"/>
        <w:shd w:val="clear" w:color="auto" w:fill="auto"/>
        <w:spacing w:after="0" w:line="341" w:lineRule="exact"/>
        <w:ind w:firstLine="340"/>
        <w:rPr>
          <w:b w:val="0"/>
          <w:sz w:val="28"/>
          <w:szCs w:val="28"/>
        </w:rPr>
      </w:pPr>
      <w:r w:rsidRPr="00151CB4">
        <w:rPr>
          <w:b w:val="0"/>
          <w:color w:val="000000"/>
          <w:sz w:val="28"/>
          <w:szCs w:val="28"/>
          <w:lang w:eastAsia="ru-RU" w:bidi="ru-RU"/>
        </w:rPr>
        <w:t xml:space="preserve">Одним из направлений деятельности отдела образования является выявление и создание условий для оказания дошкольного образования детям </w:t>
      </w:r>
      <w:r w:rsidRPr="00151CB4">
        <w:rPr>
          <w:b w:val="0"/>
          <w:color w:val="000000"/>
          <w:sz w:val="28"/>
          <w:szCs w:val="28"/>
          <w:lang w:eastAsia="ru-RU" w:bidi="ru-RU"/>
        </w:rPr>
        <w:lastRenderedPageBreak/>
        <w:t>- инвалидам и детям с ограниченными возможностями здоровья (далее - ОВЗ).</w:t>
      </w:r>
    </w:p>
    <w:p w:rsidR="009141EA" w:rsidRPr="00151CB4" w:rsidRDefault="009141EA" w:rsidP="009141EA">
      <w:pPr>
        <w:pStyle w:val="30"/>
        <w:shd w:val="clear" w:color="auto" w:fill="auto"/>
        <w:spacing w:after="0" w:line="341" w:lineRule="exact"/>
        <w:ind w:firstLine="340"/>
        <w:rPr>
          <w:b w:val="0"/>
          <w:sz w:val="28"/>
          <w:szCs w:val="28"/>
        </w:rPr>
      </w:pPr>
      <w:proofErr w:type="gramStart"/>
      <w:r>
        <w:rPr>
          <w:b w:val="0"/>
          <w:color w:val="000000"/>
          <w:sz w:val="28"/>
          <w:szCs w:val="28"/>
          <w:lang w:eastAsia="ru-RU" w:bidi="ru-RU"/>
        </w:rPr>
        <w:t>В районе проживают 2 ребенка-инвалида</w:t>
      </w:r>
      <w:r w:rsidRPr="00151CB4">
        <w:rPr>
          <w:b w:val="0"/>
          <w:color w:val="000000"/>
          <w:sz w:val="28"/>
          <w:szCs w:val="28"/>
          <w:lang w:eastAsia="ru-RU" w:bidi="ru-RU"/>
        </w:rPr>
        <w:t xml:space="preserve"> </w:t>
      </w:r>
      <w:r>
        <w:rPr>
          <w:b w:val="0"/>
          <w:color w:val="000000"/>
          <w:sz w:val="28"/>
          <w:szCs w:val="28"/>
          <w:lang w:bidi="en-US"/>
        </w:rPr>
        <w:t>в возрасте от 0 до 7 лет и 24</w:t>
      </w:r>
      <w:r>
        <w:rPr>
          <w:b w:val="0"/>
          <w:color w:val="000000"/>
          <w:sz w:val="28"/>
          <w:szCs w:val="28"/>
          <w:lang w:eastAsia="ru-RU" w:bidi="ru-RU"/>
        </w:rPr>
        <w:t xml:space="preserve"> ребенка с  ОВЗ дошкольного возраста, посещающие дошкольные образовательные учреждения (МБДОУ «</w:t>
      </w:r>
      <w:proofErr w:type="spellStart"/>
      <w:r>
        <w:rPr>
          <w:b w:val="0"/>
          <w:color w:val="000000"/>
          <w:sz w:val="28"/>
          <w:szCs w:val="28"/>
          <w:lang w:eastAsia="ru-RU" w:bidi="ru-RU"/>
        </w:rPr>
        <w:t>Хомутовский</w:t>
      </w:r>
      <w:proofErr w:type="spellEnd"/>
      <w:r>
        <w:rPr>
          <w:b w:val="0"/>
          <w:color w:val="000000"/>
          <w:sz w:val="28"/>
          <w:szCs w:val="28"/>
          <w:lang w:eastAsia="ru-RU" w:bidi="ru-RU"/>
        </w:rPr>
        <w:t xml:space="preserve"> детский сад».</w:t>
      </w:r>
      <w:proofErr w:type="gramEnd"/>
    </w:p>
    <w:p w:rsidR="009141EA" w:rsidRPr="00151CB4" w:rsidRDefault="009141EA" w:rsidP="009141EA">
      <w:pPr>
        <w:pStyle w:val="30"/>
        <w:shd w:val="clear" w:color="auto" w:fill="auto"/>
        <w:spacing w:after="296" w:line="341" w:lineRule="exact"/>
        <w:ind w:firstLine="340"/>
        <w:rPr>
          <w:b w:val="0"/>
          <w:sz w:val="28"/>
          <w:szCs w:val="28"/>
        </w:rPr>
      </w:pPr>
      <w:r w:rsidRPr="00151CB4">
        <w:rPr>
          <w:b w:val="0"/>
          <w:color w:val="000000"/>
          <w:sz w:val="28"/>
          <w:szCs w:val="28"/>
          <w:lang w:eastAsia="ru-RU" w:bidi="ru-RU"/>
        </w:rPr>
        <w:t xml:space="preserve">С целью коррекции </w:t>
      </w:r>
      <w:r>
        <w:rPr>
          <w:b w:val="0"/>
          <w:color w:val="000000"/>
          <w:sz w:val="28"/>
          <w:szCs w:val="28"/>
          <w:lang w:eastAsia="ru-RU" w:bidi="ru-RU"/>
        </w:rPr>
        <w:t xml:space="preserve">нарушения </w:t>
      </w:r>
      <w:r w:rsidRPr="00151CB4">
        <w:rPr>
          <w:b w:val="0"/>
          <w:color w:val="000000"/>
          <w:sz w:val="28"/>
          <w:szCs w:val="28"/>
          <w:lang w:eastAsia="ru-RU" w:bidi="ru-RU"/>
        </w:rPr>
        <w:t xml:space="preserve">речевого </w:t>
      </w:r>
      <w:r>
        <w:rPr>
          <w:b w:val="0"/>
          <w:color w:val="000000"/>
          <w:sz w:val="28"/>
          <w:szCs w:val="28"/>
          <w:lang w:eastAsia="ru-RU" w:bidi="ru-RU"/>
        </w:rPr>
        <w:t>развития в МБДОУ «</w:t>
      </w:r>
      <w:proofErr w:type="spellStart"/>
      <w:r>
        <w:rPr>
          <w:b w:val="0"/>
          <w:color w:val="000000"/>
          <w:sz w:val="28"/>
          <w:szCs w:val="28"/>
          <w:lang w:eastAsia="ru-RU" w:bidi="ru-RU"/>
        </w:rPr>
        <w:t>Хомутовский</w:t>
      </w:r>
      <w:proofErr w:type="spellEnd"/>
      <w:r>
        <w:rPr>
          <w:b w:val="0"/>
          <w:color w:val="000000"/>
          <w:sz w:val="28"/>
          <w:szCs w:val="28"/>
          <w:lang w:eastAsia="ru-RU" w:bidi="ru-RU"/>
        </w:rPr>
        <w:t xml:space="preserve"> детский сад»</w:t>
      </w:r>
      <w:r w:rsidRPr="00151CB4">
        <w:rPr>
          <w:b w:val="0"/>
          <w:color w:val="000000"/>
          <w:sz w:val="28"/>
          <w:szCs w:val="28"/>
          <w:lang w:eastAsia="ru-RU" w:bidi="ru-RU"/>
        </w:rPr>
        <w:t xml:space="preserve"> организована</w:t>
      </w:r>
      <w:r>
        <w:rPr>
          <w:b w:val="0"/>
          <w:color w:val="000000"/>
          <w:sz w:val="28"/>
          <w:szCs w:val="28"/>
          <w:lang w:eastAsia="ru-RU" w:bidi="ru-RU"/>
        </w:rPr>
        <w:t xml:space="preserve"> работа логопеда и психолога</w:t>
      </w:r>
      <w:r w:rsidRPr="00151CB4">
        <w:rPr>
          <w:b w:val="0"/>
          <w:color w:val="000000"/>
          <w:sz w:val="28"/>
          <w:szCs w:val="28"/>
          <w:lang w:eastAsia="ru-RU" w:bidi="ru-RU"/>
        </w:rPr>
        <w:t>. В конце учеб</w:t>
      </w:r>
      <w:r>
        <w:rPr>
          <w:b w:val="0"/>
          <w:color w:val="000000"/>
          <w:sz w:val="28"/>
          <w:szCs w:val="28"/>
          <w:lang w:eastAsia="ru-RU" w:bidi="ru-RU"/>
        </w:rPr>
        <w:t xml:space="preserve">ного года специалисты </w:t>
      </w:r>
      <w:proofErr w:type="spellStart"/>
      <w:r>
        <w:rPr>
          <w:b w:val="0"/>
          <w:color w:val="000000"/>
          <w:sz w:val="28"/>
          <w:szCs w:val="28"/>
          <w:lang w:eastAsia="ru-RU" w:bidi="ru-RU"/>
        </w:rPr>
        <w:t>Ливенской</w:t>
      </w:r>
      <w:proofErr w:type="spellEnd"/>
      <w:r w:rsidRPr="00151CB4">
        <w:rPr>
          <w:b w:val="0"/>
          <w:color w:val="000000"/>
          <w:sz w:val="28"/>
          <w:szCs w:val="28"/>
          <w:lang w:eastAsia="ru-RU" w:bidi="ru-RU"/>
        </w:rPr>
        <w:t xml:space="preserve"> областной </w:t>
      </w:r>
      <w:r w:rsidRPr="00151CB4">
        <w:rPr>
          <w:rStyle w:val="2"/>
          <w:b w:val="0"/>
          <w:sz w:val="28"/>
          <w:szCs w:val="28"/>
        </w:rPr>
        <w:t xml:space="preserve">медико-педагогической комиссии проводят диагностику и анализ проведенной </w:t>
      </w:r>
      <w:proofErr w:type="spellStart"/>
      <w:r w:rsidRPr="00151CB4">
        <w:rPr>
          <w:rStyle w:val="2"/>
          <w:b w:val="0"/>
          <w:sz w:val="28"/>
          <w:szCs w:val="28"/>
        </w:rPr>
        <w:t>коррекционно</w:t>
      </w:r>
      <w:proofErr w:type="spellEnd"/>
      <w:r w:rsidRPr="00151CB4">
        <w:rPr>
          <w:rStyle w:val="2"/>
          <w:b w:val="0"/>
          <w:sz w:val="28"/>
          <w:szCs w:val="28"/>
        </w:rPr>
        <w:t xml:space="preserve"> - логопедической работы и дальнейший путь воспитанников.</w:t>
      </w:r>
    </w:p>
    <w:p w:rsidR="009141EA" w:rsidRPr="00F970BA" w:rsidRDefault="009141EA" w:rsidP="009141EA">
      <w:pPr>
        <w:pStyle w:val="30"/>
        <w:numPr>
          <w:ilvl w:val="0"/>
          <w:numId w:val="1"/>
        </w:numPr>
        <w:shd w:val="clear" w:color="auto" w:fill="auto"/>
        <w:tabs>
          <w:tab w:val="left" w:pos="635"/>
        </w:tabs>
        <w:spacing w:after="0" w:line="346" w:lineRule="exact"/>
        <w:ind w:firstLine="320"/>
        <w:rPr>
          <w:sz w:val="28"/>
          <w:szCs w:val="28"/>
        </w:rPr>
      </w:pPr>
      <w:r w:rsidRPr="00F970BA">
        <w:rPr>
          <w:color w:val="000000"/>
          <w:sz w:val="28"/>
          <w:szCs w:val="28"/>
          <w:lang w:eastAsia="ru-RU" w:bidi="ru-RU"/>
        </w:rPr>
        <w:t>Обеспечение современного качества дошкольного образования. Введение федерального государственного образовательного стандарта дошкольного образования</w:t>
      </w:r>
    </w:p>
    <w:p w:rsidR="009141EA" w:rsidRPr="00151CB4" w:rsidRDefault="009141EA" w:rsidP="009141EA">
      <w:pPr>
        <w:spacing w:after="91" w:line="300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>Не менее актуальной, чем повышение доступности, является задача</w:t>
      </w:r>
    </w:p>
    <w:p w:rsidR="009141EA" w:rsidRPr="00151CB4" w:rsidRDefault="009141EA" w:rsidP="009141EA">
      <w:pPr>
        <w:spacing w:after="58" w:line="3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>обеспечения качества дошкольного образования.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 xml:space="preserve">В районе в 100% образовательных организаций утверждена основная образовательная программа в соответствии с требованиями ФГОС </w:t>
      </w:r>
      <w:proofErr w:type="gramStart"/>
      <w:r w:rsidRPr="00151CB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151CB4">
        <w:rPr>
          <w:rFonts w:ascii="Times New Roman" w:hAnsi="Times New Roman" w:cs="Times New Roman"/>
          <w:sz w:val="28"/>
          <w:szCs w:val="28"/>
        </w:rPr>
        <w:t>. Имеется в наличии примерная образовательная программа дошкольного образования и методическое оснащение к ней.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Обновлена образовательная среда</w:t>
      </w:r>
      <w:r w:rsidRPr="00151CB4">
        <w:rPr>
          <w:rFonts w:ascii="Times New Roman" w:hAnsi="Times New Roman" w:cs="Times New Roman"/>
          <w:sz w:val="28"/>
          <w:szCs w:val="28"/>
        </w:rPr>
        <w:t xml:space="preserve"> дополнительным современным игровым и дидактическим оборудованием в соответствии </w:t>
      </w:r>
      <w:proofErr w:type="gramStart"/>
      <w:r w:rsidRPr="00151CB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51C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1CB4">
        <w:rPr>
          <w:rFonts w:ascii="Times New Roman" w:hAnsi="Times New Roman" w:cs="Times New Roman"/>
          <w:sz w:val="28"/>
          <w:szCs w:val="28"/>
        </w:rPr>
        <w:t>требованиям</w:t>
      </w:r>
      <w:proofErr w:type="gramEnd"/>
      <w:r w:rsidRPr="00151CB4">
        <w:rPr>
          <w:rFonts w:ascii="Times New Roman" w:hAnsi="Times New Roman" w:cs="Times New Roman"/>
          <w:sz w:val="28"/>
          <w:szCs w:val="28"/>
        </w:rPr>
        <w:t xml:space="preserve"> федерального государственного стандарта дош</w:t>
      </w:r>
      <w:r>
        <w:rPr>
          <w:rFonts w:ascii="Times New Roman" w:hAnsi="Times New Roman" w:cs="Times New Roman"/>
          <w:sz w:val="28"/>
          <w:szCs w:val="28"/>
        </w:rPr>
        <w:t>кольного образования, приобретено</w:t>
      </w:r>
      <w:r w:rsidRPr="00151CB4">
        <w:rPr>
          <w:rFonts w:ascii="Times New Roman" w:hAnsi="Times New Roman" w:cs="Times New Roman"/>
          <w:sz w:val="28"/>
          <w:szCs w:val="28"/>
        </w:rPr>
        <w:t xml:space="preserve"> интеракт</w:t>
      </w:r>
      <w:r>
        <w:rPr>
          <w:rFonts w:ascii="Times New Roman" w:hAnsi="Times New Roman" w:cs="Times New Roman"/>
          <w:sz w:val="28"/>
          <w:szCs w:val="28"/>
        </w:rPr>
        <w:t>ивное оборудование (МБДОУ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сад»</w:t>
      </w:r>
      <w:r w:rsidRPr="00151CB4">
        <w:rPr>
          <w:rFonts w:ascii="Times New Roman" w:hAnsi="Times New Roman" w:cs="Times New Roman"/>
          <w:sz w:val="28"/>
          <w:szCs w:val="28"/>
        </w:rPr>
        <w:t>).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Pr="00151CB4">
        <w:rPr>
          <w:rStyle w:val="20"/>
          <w:rFonts w:eastAsia="Arial Unicode MS"/>
          <w:b w:val="0"/>
          <w:sz w:val="28"/>
          <w:szCs w:val="28"/>
        </w:rPr>
        <w:t xml:space="preserve">все 100% работников </w:t>
      </w:r>
      <w:r w:rsidRPr="00151CB4">
        <w:rPr>
          <w:rFonts w:ascii="Times New Roman" w:hAnsi="Times New Roman" w:cs="Times New Roman"/>
          <w:sz w:val="28"/>
          <w:szCs w:val="28"/>
        </w:rPr>
        <w:t>дошкольных организаций прошли повышение квалификации по вопросам введения стандарта. Однако, повышение квалификации, а, особенно, методическое сопровождение педагогов дошкольного образования должно осуществляться непрерывно и максимально индивидуально.</w:t>
      </w:r>
    </w:p>
    <w:p w:rsidR="009141EA" w:rsidRPr="00513D08" w:rsidRDefault="009141EA" w:rsidP="009141EA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657"/>
        </w:tabs>
        <w:spacing w:before="0"/>
        <w:ind w:firstLine="320"/>
        <w:rPr>
          <w:sz w:val="28"/>
          <w:szCs w:val="28"/>
        </w:rPr>
      </w:pPr>
      <w:bookmarkStart w:id="2" w:name="bookmark3"/>
      <w:r w:rsidRPr="00513D08">
        <w:rPr>
          <w:color w:val="000000"/>
          <w:sz w:val="28"/>
          <w:szCs w:val="28"/>
          <w:lang w:eastAsia="ru-RU" w:bidi="ru-RU"/>
        </w:rPr>
        <w:t>Организация предоставления платных услуг</w:t>
      </w:r>
      <w:bookmarkEnd w:id="2"/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дошкольных образовательных учреждениях района платные услуги не предоставляются.</w:t>
      </w:r>
    </w:p>
    <w:p w:rsidR="009141EA" w:rsidRPr="00513D08" w:rsidRDefault="009141EA" w:rsidP="009141EA">
      <w:pPr>
        <w:pStyle w:val="30"/>
        <w:numPr>
          <w:ilvl w:val="0"/>
          <w:numId w:val="1"/>
        </w:numPr>
        <w:shd w:val="clear" w:color="auto" w:fill="auto"/>
        <w:tabs>
          <w:tab w:val="left" w:pos="639"/>
        </w:tabs>
        <w:spacing w:after="0" w:line="341" w:lineRule="exact"/>
        <w:ind w:firstLine="320"/>
        <w:rPr>
          <w:sz w:val="28"/>
          <w:szCs w:val="28"/>
        </w:rPr>
      </w:pPr>
      <w:r w:rsidRPr="00513D08">
        <w:rPr>
          <w:color w:val="000000"/>
          <w:sz w:val="28"/>
          <w:szCs w:val="28"/>
          <w:lang w:eastAsia="ru-RU" w:bidi="ru-RU"/>
        </w:rPr>
        <w:t>Поддержание социально приемлемого уровня родительской платы, оказание адресной поддержки социально незащищенным категориям семей, имеющим детей дошкольного возраста</w:t>
      </w:r>
      <w:r>
        <w:rPr>
          <w:color w:val="000000"/>
          <w:sz w:val="28"/>
          <w:szCs w:val="28"/>
          <w:lang w:eastAsia="ru-RU" w:bidi="ru-RU"/>
        </w:rPr>
        <w:t>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>Важной составляющей обеспечения финансовой доступности дошкольного образования для всех категорий граждан является регулирование размера родительской платы за содержание детей в образовательных организациях.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 xml:space="preserve">Разработаны нормативные правовые документы, регламентирующие размер ежемесячной платы, взимаемой с родителей (законных </w:t>
      </w:r>
      <w:r w:rsidRPr="00151CB4">
        <w:rPr>
          <w:rFonts w:ascii="Times New Roman" w:hAnsi="Times New Roman" w:cs="Times New Roman"/>
          <w:sz w:val="28"/>
          <w:szCs w:val="28"/>
        </w:rPr>
        <w:lastRenderedPageBreak/>
        <w:t xml:space="preserve">представителей) за присмотр и уход за детьми в образовательных организациях. В соответствии с утвержденными нормативными правовыми документами размер родительской платы </w:t>
      </w:r>
      <w:r>
        <w:rPr>
          <w:rFonts w:ascii="Times New Roman" w:hAnsi="Times New Roman" w:cs="Times New Roman"/>
          <w:sz w:val="28"/>
          <w:szCs w:val="28"/>
        </w:rPr>
        <w:t>составил 1263 рубля.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>Полностью освобождены от родительской платы - дети - сироты и дети</w:t>
      </w:r>
      <w:proofErr w:type="gramStart"/>
      <w:r w:rsidRPr="00151CB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51CB4">
        <w:rPr>
          <w:rFonts w:ascii="Times New Roman" w:hAnsi="Times New Roman" w:cs="Times New Roman"/>
          <w:sz w:val="28"/>
          <w:szCs w:val="28"/>
        </w:rPr>
        <w:t xml:space="preserve"> оставшиеся б</w:t>
      </w:r>
      <w:r>
        <w:rPr>
          <w:rFonts w:ascii="Times New Roman" w:hAnsi="Times New Roman" w:cs="Times New Roman"/>
          <w:sz w:val="28"/>
          <w:szCs w:val="28"/>
        </w:rPr>
        <w:t>ез попечения родителей (0 человек)</w:t>
      </w:r>
      <w:r w:rsidRPr="00151CB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дети-инвалиды (2 человека)</w:t>
      </w:r>
      <w:r w:rsidRPr="00151CB4">
        <w:rPr>
          <w:rFonts w:ascii="Times New Roman" w:hAnsi="Times New Roman" w:cs="Times New Roman"/>
          <w:sz w:val="28"/>
          <w:szCs w:val="28"/>
        </w:rPr>
        <w:t>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1CB4">
        <w:rPr>
          <w:rFonts w:ascii="Times New Roman" w:hAnsi="Times New Roman" w:cs="Times New Roman"/>
          <w:sz w:val="28"/>
          <w:szCs w:val="28"/>
        </w:rPr>
        <w:t>В целях материальной поддержки воспитания и обучения детей, посещающих образовательные организации, родителям (законным представителям) выплачивается компенсация части родительской п</w:t>
      </w:r>
      <w:r>
        <w:rPr>
          <w:rFonts w:ascii="Times New Roman" w:hAnsi="Times New Roman" w:cs="Times New Roman"/>
          <w:sz w:val="28"/>
          <w:szCs w:val="28"/>
        </w:rPr>
        <w:t>латы не менее 20%</w:t>
      </w:r>
      <w:r w:rsidRPr="00151CB4">
        <w:rPr>
          <w:rFonts w:ascii="Times New Roman" w:hAnsi="Times New Roman" w:cs="Times New Roman"/>
          <w:sz w:val="28"/>
          <w:szCs w:val="28"/>
        </w:rPr>
        <w:t xml:space="preserve"> среднего размера родительской платы за присмотр и уход за детьми на одного ребенка, посещающего детский сад, не </w:t>
      </w:r>
      <w:r>
        <w:rPr>
          <w:rFonts w:ascii="Times New Roman" w:hAnsi="Times New Roman" w:cs="Times New Roman"/>
          <w:sz w:val="28"/>
          <w:szCs w:val="28"/>
        </w:rPr>
        <w:t>менее 50%</w:t>
      </w:r>
      <w:r w:rsidRPr="00151CB4">
        <w:rPr>
          <w:rFonts w:ascii="Times New Roman" w:hAnsi="Times New Roman" w:cs="Times New Roman"/>
          <w:sz w:val="28"/>
          <w:szCs w:val="28"/>
        </w:rPr>
        <w:t xml:space="preserve"> размера такой платы на двух дете</w:t>
      </w:r>
      <w:r>
        <w:rPr>
          <w:rFonts w:ascii="Times New Roman" w:hAnsi="Times New Roman" w:cs="Times New Roman"/>
          <w:sz w:val="28"/>
          <w:szCs w:val="28"/>
        </w:rPr>
        <w:t>й, не менее 70%</w:t>
      </w:r>
      <w:r w:rsidRPr="00151CB4">
        <w:rPr>
          <w:rFonts w:ascii="Times New Roman" w:hAnsi="Times New Roman" w:cs="Times New Roman"/>
          <w:sz w:val="28"/>
          <w:szCs w:val="28"/>
        </w:rPr>
        <w:t xml:space="preserve"> размера такой платы на трех и более детей.</w:t>
      </w:r>
      <w:proofErr w:type="gramEnd"/>
    </w:p>
    <w:p w:rsidR="009141EA" w:rsidRPr="00936004" w:rsidRDefault="009141EA" w:rsidP="009141EA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657"/>
        </w:tabs>
        <w:spacing w:before="0"/>
        <w:ind w:firstLine="320"/>
        <w:rPr>
          <w:sz w:val="28"/>
          <w:szCs w:val="28"/>
        </w:rPr>
      </w:pPr>
      <w:bookmarkStart w:id="3" w:name="bookmark4"/>
      <w:r w:rsidRPr="00936004">
        <w:rPr>
          <w:color w:val="000000"/>
          <w:sz w:val="28"/>
          <w:szCs w:val="28"/>
          <w:lang w:eastAsia="ru-RU" w:bidi="ru-RU"/>
        </w:rPr>
        <w:t>Питание дошкольников</w:t>
      </w:r>
      <w:bookmarkEnd w:id="3"/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>Организация питания в образовательных организациях представляет проблему большой социальной значимости.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стоимость питания в день в 2021 году составила 105 рублей</w:t>
      </w:r>
      <w:r w:rsidRPr="00151CB4">
        <w:rPr>
          <w:rFonts w:ascii="Times New Roman" w:hAnsi="Times New Roman" w:cs="Times New Roman"/>
          <w:sz w:val="28"/>
          <w:szCs w:val="28"/>
        </w:rPr>
        <w:t>.</w:t>
      </w:r>
    </w:p>
    <w:p w:rsidR="009141EA" w:rsidRPr="00151CB4" w:rsidRDefault="009141EA" w:rsidP="009141EA">
      <w:pPr>
        <w:spacing w:line="341" w:lineRule="exact"/>
        <w:ind w:firstLine="4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по поставке продуктов питания в дошкольные организации осуществляется на основе заключенных контрактов. Основным поставщиком является </w:t>
      </w:r>
      <w:r w:rsidRPr="00A53F0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53F00">
        <w:rPr>
          <w:rFonts w:ascii="Times New Roman" w:hAnsi="Times New Roman" w:cs="Times New Roman"/>
          <w:sz w:val="28"/>
          <w:szCs w:val="28"/>
        </w:rPr>
        <w:t>Новодеревеньковское</w:t>
      </w:r>
      <w:proofErr w:type="spellEnd"/>
      <w:r w:rsidRPr="00A53F00">
        <w:rPr>
          <w:rFonts w:ascii="Times New Roman" w:hAnsi="Times New Roman" w:cs="Times New Roman"/>
          <w:sz w:val="28"/>
          <w:szCs w:val="28"/>
        </w:rPr>
        <w:t xml:space="preserve"> районное потребительское общество</w:t>
      </w:r>
      <w:r>
        <w:rPr>
          <w:rFonts w:ascii="Times New Roman" w:hAnsi="Times New Roman" w:cs="Times New Roman"/>
          <w:sz w:val="28"/>
          <w:szCs w:val="28"/>
        </w:rPr>
        <w:t>». Все дошкольные организации обеспечены сбалансированным питанием.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>К началу учебного года на пищеблока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косметические ремонты.  Необходимым</w:t>
      </w:r>
      <w:r w:rsidRPr="00151CB4">
        <w:rPr>
          <w:rFonts w:ascii="Times New Roman" w:hAnsi="Times New Roman" w:cs="Times New Roman"/>
          <w:sz w:val="28"/>
          <w:szCs w:val="28"/>
        </w:rPr>
        <w:t xml:space="preserve"> холодильным и технологическим оборудованием пищеблоки обеспечены. Замена оборудования производится по мере выхода из рабочего состояния. </w:t>
      </w:r>
    </w:p>
    <w:p w:rsidR="009141EA" w:rsidRPr="00A53F00" w:rsidRDefault="009141EA" w:rsidP="009141EA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695"/>
        </w:tabs>
        <w:spacing w:before="0"/>
        <w:ind w:firstLine="320"/>
        <w:rPr>
          <w:sz w:val="28"/>
          <w:szCs w:val="28"/>
        </w:rPr>
      </w:pPr>
      <w:bookmarkStart w:id="4" w:name="bookmark5"/>
      <w:r w:rsidRPr="00A53F00">
        <w:rPr>
          <w:color w:val="000000"/>
          <w:sz w:val="28"/>
          <w:szCs w:val="28"/>
          <w:lang w:eastAsia="ru-RU" w:bidi="ru-RU"/>
        </w:rPr>
        <w:t>Развитие кадровых ресурсов системы дошкольного образования</w:t>
      </w:r>
      <w:bookmarkEnd w:id="4"/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>В муниципальной системе дошкольного образования задействованы руководящие, педагогические работники, учебно-вспомогательный и обслуживающий персонал: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 xml:space="preserve">задействовано </w:t>
      </w:r>
      <w:r>
        <w:rPr>
          <w:rFonts w:ascii="Times New Roman" w:hAnsi="Times New Roman" w:cs="Times New Roman"/>
          <w:sz w:val="28"/>
          <w:szCs w:val="28"/>
        </w:rPr>
        <w:t>43</w:t>
      </w:r>
      <w:r w:rsidRPr="00151CB4">
        <w:rPr>
          <w:rFonts w:ascii="Times New Roman" w:hAnsi="Times New Roman" w:cs="Times New Roman"/>
          <w:sz w:val="28"/>
          <w:szCs w:val="28"/>
        </w:rPr>
        <w:t xml:space="preserve"> руководящи</w:t>
      </w:r>
      <w:r>
        <w:rPr>
          <w:rFonts w:ascii="Times New Roman" w:hAnsi="Times New Roman" w:cs="Times New Roman"/>
          <w:sz w:val="28"/>
          <w:szCs w:val="28"/>
        </w:rPr>
        <w:t>х и педагогических работников (7 руководящих, 36</w:t>
      </w:r>
      <w:r w:rsidRPr="00151CB4">
        <w:rPr>
          <w:rFonts w:ascii="Times New Roman" w:hAnsi="Times New Roman" w:cs="Times New Roman"/>
          <w:sz w:val="28"/>
          <w:szCs w:val="28"/>
        </w:rPr>
        <w:t xml:space="preserve"> педагогический работник).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>Из общего числа педагогических работников аттестованных на высшую кв</w:t>
      </w:r>
      <w:r>
        <w:rPr>
          <w:rFonts w:ascii="Times New Roman" w:hAnsi="Times New Roman" w:cs="Times New Roman"/>
          <w:sz w:val="28"/>
          <w:szCs w:val="28"/>
        </w:rPr>
        <w:t xml:space="preserve">алификационную категорию 7 человек, 16 человек </w:t>
      </w:r>
      <w:r w:rsidRPr="00151CB4">
        <w:rPr>
          <w:rFonts w:ascii="Times New Roman" w:hAnsi="Times New Roman" w:cs="Times New Roman"/>
          <w:sz w:val="28"/>
          <w:szCs w:val="28"/>
        </w:rPr>
        <w:t>имеют первую</w:t>
      </w:r>
      <w:r>
        <w:rPr>
          <w:rFonts w:ascii="Times New Roman" w:hAnsi="Times New Roman" w:cs="Times New Roman"/>
          <w:sz w:val="28"/>
          <w:szCs w:val="28"/>
        </w:rPr>
        <w:t xml:space="preserve"> квалификационную категорию, 9 человек</w:t>
      </w:r>
      <w:r w:rsidRPr="00151CB4">
        <w:rPr>
          <w:rFonts w:ascii="Times New Roman" w:hAnsi="Times New Roman" w:cs="Times New Roman"/>
          <w:sz w:val="28"/>
          <w:szCs w:val="28"/>
        </w:rPr>
        <w:t xml:space="preserve"> соответствуют занимаемой должности. Все педагоги имеют высшее или </w:t>
      </w:r>
      <w:r>
        <w:rPr>
          <w:rFonts w:ascii="Times New Roman" w:hAnsi="Times New Roman" w:cs="Times New Roman"/>
          <w:sz w:val="28"/>
          <w:szCs w:val="28"/>
        </w:rPr>
        <w:t>среднее специальное образование</w:t>
      </w:r>
      <w:r w:rsidRPr="00151CB4">
        <w:rPr>
          <w:rFonts w:ascii="Times New Roman" w:hAnsi="Times New Roman" w:cs="Times New Roman"/>
          <w:sz w:val="28"/>
          <w:szCs w:val="28"/>
        </w:rPr>
        <w:t>.</w:t>
      </w:r>
    </w:p>
    <w:p w:rsidR="009141EA" w:rsidRPr="00151CB4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>В целях содействия повышению профессионального мастерства и развитию творческого потенциала педагогов образовательных организаций проводятся муниципальные конкурсы, педагоги образовательных организаций активно участвуют в региональных конкурсах.</w:t>
      </w:r>
    </w:p>
    <w:p w:rsidR="009141EA" w:rsidRPr="009F1490" w:rsidRDefault="009141EA" w:rsidP="009141EA">
      <w:pPr>
        <w:spacing w:line="341" w:lineRule="exact"/>
        <w:ind w:firstLine="3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1490">
        <w:rPr>
          <w:rFonts w:ascii="Times New Roman" w:hAnsi="Times New Roman" w:cs="Times New Roman"/>
          <w:b/>
          <w:sz w:val="28"/>
          <w:szCs w:val="28"/>
        </w:rPr>
        <w:t>В целях дальнейшего повышения доступности дошкольного образования необходимо:</w:t>
      </w:r>
    </w:p>
    <w:p w:rsidR="009141EA" w:rsidRPr="009F1490" w:rsidRDefault="009141EA" w:rsidP="009141EA">
      <w:pPr>
        <w:numPr>
          <w:ilvl w:val="0"/>
          <w:numId w:val="2"/>
        </w:numPr>
        <w:spacing w:line="341" w:lineRule="exact"/>
        <w:ind w:left="320" w:hanging="36"/>
        <w:jc w:val="both"/>
        <w:rPr>
          <w:rFonts w:ascii="Times New Roman" w:hAnsi="Times New Roman" w:cs="Times New Roman"/>
          <w:sz w:val="28"/>
          <w:szCs w:val="28"/>
        </w:rPr>
      </w:pPr>
      <w:r w:rsidRPr="009F1490">
        <w:rPr>
          <w:rFonts w:ascii="Times New Roman" w:hAnsi="Times New Roman" w:cs="Times New Roman"/>
          <w:sz w:val="28"/>
          <w:szCs w:val="28"/>
        </w:rPr>
        <w:lastRenderedPageBreak/>
        <w:t>сохранение 100% доступности дошкол</w:t>
      </w:r>
      <w:r>
        <w:rPr>
          <w:rFonts w:ascii="Times New Roman" w:hAnsi="Times New Roman" w:cs="Times New Roman"/>
          <w:sz w:val="28"/>
          <w:szCs w:val="28"/>
        </w:rPr>
        <w:t>ьного образования для детей от 0</w:t>
      </w:r>
      <w:r w:rsidRPr="009F1490">
        <w:rPr>
          <w:rFonts w:ascii="Times New Roman" w:hAnsi="Times New Roman" w:cs="Times New Roman"/>
          <w:sz w:val="28"/>
          <w:szCs w:val="28"/>
        </w:rPr>
        <w:t xml:space="preserve"> до 7 лет;</w:t>
      </w:r>
    </w:p>
    <w:p w:rsidR="009141EA" w:rsidRPr="00151CB4" w:rsidRDefault="009141EA" w:rsidP="009141EA">
      <w:pPr>
        <w:numPr>
          <w:ilvl w:val="0"/>
          <w:numId w:val="2"/>
        </w:numPr>
        <w:tabs>
          <w:tab w:val="left" w:pos="1206"/>
        </w:tabs>
        <w:spacing w:line="341" w:lineRule="exact"/>
        <w:ind w:firstLine="9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</w:t>
      </w:r>
      <w:r w:rsidRPr="00151CB4">
        <w:rPr>
          <w:rFonts w:ascii="Times New Roman" w:hAnsi="Times New Roman" w:cs="Times New Roman"/>
          <w:sz w:val="28"/>
          <w:szCs w:val="28"/>
        </w:rPr>
        <w:t xml:space="preserve"> необходимых условий для развития вариативных форм дошкольного образования, в 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CB4">
        <w:rPr>
          <w:rFonts w:ascii="Times New Roman" w:hAnsi="Times New Roman" w:cs="Times New Roman"/>
          <w:sz w:val="28"/>
          <w:szCs w:val="28"/>
        </w:rPr>
        <w:t>ч. консультационных центров для родителей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41EA" w:rsidRPr="00151CB4" w:rsidRDefault="009141EA" w:rsidP="009141EA">
      <w:pPr>
        <w:numPr>
          <w:ilvl w:val="0"/>
          <w:numId w:val="2"/>
        </w:numPr>
        <w:tabs>
          <w:tab w:val="left" w:pos="566"/>
        </w:tabs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поддержание</w:t>
      </w:r>
      <w:r w:rsidRPr="00151CB4">
        <w:rPr>
          <w:rFonts w:ascii="Times New Roman" w:hAnsi="Times New Roman" w:cs="Times New Roman"/>
          <w:sz w:val="28"/>
          <w:szCs w:val="28"/>
        </w:rPr>
        <w:t xml:space="preserve"> социально приемлемого уровня родительской платы;</w:t>
      </w:r>
    </w:p>
    <w:p w:rsidR="009141EA" w:rsidRPr="00151CB4" w:rsidRDefault="009141EA" w:rsidP="009141EA">
      <w:pPr>
        <w:spacing w:line="341" w:lineRule="exact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>- продолжить работу по обеспечению доступности дошкольного образования и определению образовательных маршрутов для детей с ограниченными возможностями здоровья и особыми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образовательными потребностями;</w:t>
      </w:r>
    </w:p>
    <w:p w:rsidR="009141EA" w:rsidRPr="00151CB4" w:rsidRDefault="009141EA" w:rsidP="009141EA">
      <w:pPr>
        <w:numPr>
          <w:ilvl w:val="0"/>
          <w:numId w:val="2"/>
        </w:numPr>
        <w:tabs>
          <w:tab w:val="left" w:pos="529"/>
        </w:tabs>
        <w:spacing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>обеспечить содержательное развитие всей системы дошкольного образования в условиях реализации федерального государственного образовательного ст</w:t>
      </w:r>
      <w:r>
        <w:rPr>
          <w:rFonts w:ascii="Times New Roman" w:hAnsi="Times New Roman" w:cs="Times New Roman"/>
          <w:sz w:val="28"/>
          <w:szCs w:val="28"/>
        </w:rPr>
        <w:t>андарта дошкольного образования;</w:t>
      </w:r>
    </w:p>
    <w:p w:rsidR="009141EA" w:rsidRPr="00151CB4" w:rsidRDefault="009141EA" w:rsidP="009141EA">
      <w:pPr>
        <w:numPr>
          <w:ilvl w:val="0"/>
          <w:numId w:val="2"/>
        </w:numPr>
        <w:tabs>
          <w:tab w:val="left" w:pos="529"/>
        </w:tabs>
        <w:spacing w:after="300" w:line="341" w:lineRule="exact"/>
        <w:ind w:firstLine="320"/>
        <w:jc w:val="both"/>
        <w:rPr>
          <w:rFonts w:ascii="Times New Roman" w:hAnsi="Times New Roman" w:cs="Times New Roman"/>
          <w:sz w:val="28"/>
          <w:szCs w:val="28"/>
        </w:rPr>
      </w:pPr>
      <w:r w:rsidRPr="00151CB4">
        <w:rPr>
          <w:rFonts w:ascii="Times New Roman" w:hAnsi="Times New Roman" w:cs="Times New Roman"/>
          <w:sz w:val="28"/>
          <w:szCs w:val="28"/>
        </w:rPr>
        <w:t xml:space="preserve">обеспечить эффективный </w:t>
      </w:r>
      <w:proofErr w:type="gramStart"/>
      <w:r w:rsidRPr="00151CB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51CB4">
        <w:rPr>
          <w:rFonts w:ascii="Times New Roman" w:hAnsi="Times New Roman" w:cs="Times New Roman"/>
          <w:sz w:val="28"/>
          <w:szCs w:val="28"/>
        </w:rPr>
        <w:t xml:space="preserve"> показателями</w:t>
      </w:r>
      <w:r>
        <w:rPr>
          <w:rFonts w:ascii="Times New Roman" w:hAnsi="Times New Roman" w:cs="Times New Roman"/>
          <w:sz w:val="28"/>
          <w:szCs w:val="28"/>
        </w:rPr>
        <w:t xml:space="preserve"> ИСОУ «Виртуальная школа» (детский сад).</w:t>
      </w:r>
    </w:p>
    <w:p w:rsidR="00AB0A53" w:rsidRDefault="009141EA">
      <w:bookmarkStart w:id="5" w:name="_GoBack"/>
      <w:bookmarkEnd w:id="5"/>
    </w:p>
    <w:sectPr w:rsidR="00AB0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50E4A"/>
    <w:multiLevelType w:val="multilevel"/>
    <w:tmpl w:val="CB60D9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A0197E"/>
    <w:multiLevelType w:val="multilevel"/>
    <w:tmpl w:val="63F414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1EA"/>
    <w:rsid w:val="00436047"/>
    <w:rsid w:val="009141EA"/>
    <w:rsid w:val="00C3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41E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9141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1">
    <w:name w:val="Заголовок №1_"/>
    <w:basedOn w:val="a0"/>
    <w:link w:val="10"/>
    <w:rsid w:val="009141EA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20">
    <w:name w:val="Основной текст (2) + Полужирный"/>
    <w:basedOn w:val="2"/>
    <w:rsid w:val="009141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9141EA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10">
    <w:name w:val="Заголовок №1"/>
    <w:basedOn w:val="a"/>
    <w:link w:val="1"/>
    <w:rsid w:val="009141EA"/>
    <w:pPr>
      <w:shd w:val="clear" w:color="auto" w:fill="FFFFFF"/>
      <w:spacing w:before="180" w:line="341" w:lineRule="exact"/>
      <w:jc w:val="both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  <w:lang w:eastAsia="en-US" w:bidi="ar-SA"/>
    </w:rPr>
  </w:style>
  <w:style w:type="paragraph" w:customStyle="1" w:styleId="30">
    <w:name w:val="Основной текст (3)"/>
    <w:basedOn w:val="a"/>
    <w:link w:val="3"/>
    <w:rsid w:val="009141EA"/>
    <w:pPr>
      <w:shd w:val="clear" w:color="auto" w:fill="FFFFFF"/>
      <w:spacing w:after="360"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30"/>
      <w:szCs w:val="30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41E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9141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1">
    <w:name w:val="Заголовок №1_"/>
    <w:basedOn w:val="a0"/>
    <w:link w:val="10"/>
    <w:rsid w:val="009141EA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20">
    <w:name w:val="Основной текст (2) + Полужирный"/>
    <w:basedOn w:val="2"/>
    <w:rsid w:val="009141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9141EA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10">
    <w:name w:val="Заголовок №1"/>
    <w:basedOn w:val="a"/>
    <w:link w:val="1"/>
    <w:rsid w:val="009141EA"/>
    <w:pPr>
      <w:shd w:val="clear" w:color="auto" w:fill="FFFFFF"/>
      <w:spacing w:before="180" w:line="341" w:lineRule="exact"/>
      <w:jc w:val="both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  <w:lang w:eastAsia="en-US" w:bidi="ar-SA"/>
    </w:rPr>
  </w:style>
  <w:style w:type="paragraph" w:customStyle="1" w:styleId="30">
    <w:name w:val="Основной текст (3)"/>
    <w:basedOn w:val="a"/>
    <w:link w:val="3"/>
    <w:rsid w:val="009141EA"/>
    <w:pPr>
      <w:shd w:val="clear" w:color="auto" w:fill="FFFFFF"/>
      <w:spacing w:after="360"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30"/>
      <w:szCs w:val="3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1151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2022-07-25T06:52:00Z</dcterms:created>
  <dcterms:modified xsi:type="dcterms:W3CDTF">2022-07-25T06:53:00Z</dcterms:modified>
</cp:coreProperties>
</file>