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D6868" w14:textId="77777777" w:rsidR="000B1E60" w:rsidRDefault="000B1E60">
      <w:pPr>
        <w:rPr>
          <w:lang w:val="en-US"/>
        </w:rPr>
      </w:pPr>
    </w:p>
    <w:p w14:paraId="5D39058C" w14:textId="3D99E0A8" w:rsidR="008F2AB6" w:rsidRDefault="008F2AB6">
      <w:pPr>
        <w:rPr>
          <w:lang w:val="en-US"/>
        </w:rPr>
      </w:pPr>
    </w:p>
    <w:p w14:paraId="6651E6AF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Segoe UI Emoji" w:hAnsi="Segoe UI Emoji" w:cs="Segoe UI Emoji"/>
          <w:sz w:val="28"/>
          <w:szCs w:val="28"/>
          <w:lang w:val="en-US"/>
        </w:rPr>
        <w:t>📒</w:t>
      </w:r>
      <w:r w:rsidRPr="008F2AB6">
        <w:rPr>
          <w:rFonts w:ascii="Times New Roman" w:hAnsi="Times New Roman" w:cs="Times New Roman"/>
          <w:sz w:val="28"/>
          <w:szCs w:val="28"/>
        </w:rPr>
        <w:t>11.12.2025 г. состоялось заседание Совета Новодеревеньковской районной организации Профсоюза образования под председательством О.А. Шеховцовой. Она поздравила всех присутствующих с наступающим новым годом. Выразила слова благодарности за сотрудничество и добрые пожелания в новом году.</w:t>
      </w:r>
    </w:p>
    <w:p w14:paraId="6F0BBB09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Segoe UI Emoji" w:hAnsi="Segoe UI Emoji" w:cs="Segoe UI Emoji"/>
          <w:sz w:val="28"/>
          <w:szCs w:val="28"/>
          <w:lang w:val="en-US"/>
        </w:rPr>
        <w:t>📌</w:t>
      </w:r>
      <w:r w:rsidRPr="008F2AB6">
        <w:rPr>
          <w:rFonts w:ascii="Times New Roman" w:hAnsi="Times New Roman" w:cs="Times New Roman"/>
          <w:sz w:val="28"/>
          <w:szCs w:val="28"/>
        </w:rPr>
        <w:t>Заслушали отчеты председателя и бухгалтера районной профсоюзной организации.</w:t>
      </w:r>
    </w:p>
    <w:p w14:paraId="301344F4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Далее Ольга Александровна ознакомила присутствующих с некоторыми цифрами, в том числе, что 11 членов профсоюза в текущем году побывали в санатории, была оказана материальная помощь всем по заявлениям, в связи с болезнью, по смерти близких, кроме того, оказана материальная помощь из Обкома Профсоюза.</w:t>
      </w:r>
    </w:p>
    <w:p w14:paraId="6E4901B4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На заседании выступила Мишанина О.Я. - уполномоченный по охране труда районной профсоюзной организации. Она ознакомила присутствующих с последней информацией совещания в Обкоме Профсоюза. Она касалась работы уполномоченного по охране труда. Далее о том, что ожидаются изменения в системе АИС, в которую будет добавлен ежегодный отчёт по охране труда.</w:t>
      </w:r>
    </w:p>
    <w:p w14:paraId="01D35805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Были рассмотрены и другие вопросы деятельности районной и первичных профорганизаций.</w:t>
      </w:r>
    </w:p>
    <w:p w14:paraId="23E47496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‼Завершая совещание, председатель ТПО О.А. Шеховцова обозначила задачи по дальнейшему совершенствованию деятельности первичных профсоюзных организаций:</w:t>
      </w:r>
    </w:p>
    <w:p w14:paraId="0E595DE3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- Уделять больше внимания работе с уполномоченными по охране труда. Своевременное обучение уполномоченных по охране труда, вести строгий учёт.</w:t>
      </w:r>
    </w:p>
    <w:p w14:paraId="15738B35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- Всем председателям совместно с профкомом ознакомиться, прочитать, изучить новый Устав с приложениями Обкома Профсоюза.</w:t>
      </w:r>
    </w:p>
    <w:p w14:paraId="0CB03D82" w14:textId="77777777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2AB6">
        <w:rPr>
          <w:rFonts w:ascii="Times New Roman" w:hAnsi="Times New Roman" w:cs="Times New Roman"/>
          <w:sz w:val="28"/>
          <w:szCs w:val="28"/>
        </w:rPr>
        <w:t>- Активнее откликаться на участие в различных мероприятиях и конкурсах, проводимых на уровне Обкома Профсоюза и нашей районной профсоюзной организации.</w:t>
      </w:r>
    </w:p>
    <w:p w14:paraId="7A838C4F" w14:textId="6034621E" w:rsidR="008F2AB6" w:rsidRPr="008F2AB6" w:rsidRDefault="008F2AB6" w:rsidP="008F2AB6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F2AB6">
        <w:rPr>
          <w:rFonts w:ascii="Times New Roman" w:hAnsi="Times New Roman" w:cs="Times New Roman"/>
          <w:sz w:val="28"/>
          <w:szCs w:val="28"/>
        </w:rPr>
        <w:t xml:space="preserve">- Активнее пользоваться системой скидок «Профплюс», «Профкурорт». </w:t>
      </w:r>
      <w:proofErr w:type="spellStart"/>
      <w:r w:rsidRPr="008F2AB6">
        <w:rPr>
          <w:rFonts w:ascii="Times New Roman" w:hAnsi="Times New Roman" w:cs="Times New Roman"/>
          <w:sz w:val="28"/>
          <w:szCs w:val="28"/>
          <w:lang w:val="en-US"/>
        </w:rPr>
        <w:t>Доводить</w:t>
      </w:r>
      <w:proofErr w:type="spellEnd"/>
      <w:r w:rsidRPr="008F2A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F2AB6">
        <w:rPr>
          <w:rFonts w:ascii="Times New Roman" w:hAnsi="Times New Roman" w:cs="Times New Roman"/>
          <w:sz w:val="28"/>
          <w:szCs w:val="28"/>
          <w:lang w:val="en-US"/>
        </w:rPr>
        <w:t>до</w:t>
      </w:r>
      <w:proofErr w:type="spellEnd"/>
      <w:r w:rsidRPr="008F2A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F2AB6">
        <w:rPr>
          <w:rFonts w:ascii="Times New Roman" w:hAnsi="Times New Roman" w:cs="Times New Roman"/>
          <w:sz w:val="28"/>
          <w:szCs w:val="28"/>
          <w:lang w:val="en-US"/>
        </w:rPr>
        <w:t>членов</w:t>
      </w:r>
      <w:proofErr w:type="spellEnd"/>
      <w:r w:rsidRPr="008F2A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F2AB6">
        <w:rPr>
          <w:rFonts w:ascii="Times New Roman" w:hAnsi="Times New Roman" w:cs="Times New Roman"/>
          <w:sz w:val="28"/>
          <w:szCs w:val="28"/>
          <w:lang w:val="en-US"/>
        </w:rPr>
        <w:t>профсоюза</w:t>
      </w:r>
      <w:proofErr w:type="spellEnd"/>
      <w:r w:rsidRPr="008F2A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F2AB6">
        <w:rPr>
          <w:rFonts w:ascii="Times New Roman" w:hAnsi="Times New Roman" w:cs="Times New Roman"/>
          <w:sz w:val="28"/>
          <w:szCs w:val="28"/>
          <w:lang w:val="en-US"/>
        </w:rPr>
        <w:t>данную</w:t>
      </w:r>
      <w:proofErr w:type="spellEnd"/>
      <w:r w:rsidRPr="008F2A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F2AB6">
        <w:rPr>
          <w:rFonts w:ascii="Times New Roman" w:hAnsi="Times New Roman" w:cs="Times New Roman"/>
          <w:sz w:val="28"/>
          <w:szCs w:val="28"/>
          <w:lang w:val="en-US"/>
        </w:rPr>
        <w:t>информацию</w:t>
      </w:r>
      <w:proofErr w:type="spellEnd"/>
      <w:r w:rsidRPr="008F2AB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8F2AB6" w:rsidRPr="008F2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21E"/>
    <w:rsid w:val="000B1E60"/>
    <w:rsid w:val="005538D9"/>
    <w:rsid w:val="00676900"/>
    <w:rsid w:val="007A521E"/>
    <w:rsid w:val="008F2AB6"/>
    <w:rsid w:val="00AF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2B498"/>
  <w15:chartTrackingRefBased/>
  <w15:docId w15:val="{7841CC47-F9BA-4A08-A021-96E948656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52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5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52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52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52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52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2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52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52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52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A52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A52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52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52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52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52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52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52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5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A5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52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A5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52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52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A52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A52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52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A52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A521E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F2A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ППМС</dc:creator>
  <cp:keywords/>
  <dc:description/>
  <cp:lastModifiedBy>ППМС</cp:lastModifiedBy>
  <cp:revision>2</cp:revision>
  <dcterms:created xsi:type="dcterms:W3CDTF">2025-12-23T11:11:00Z</dcterms:created>
  <dcterms:modified xsi:type="dcterms:W3CDTF">2025-12-23T11:12:00Z</dcterms:modified>
</cp:coreProperties>
</file>