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1F" w:rsidRDefault="00EB0F1F" w:rsidP="00EB0F1F">
      <w:pPr>
        <w:shd w:val="clear" w:color="auto" w:fill="FFFFFF"/>
        <w:ind w:left="0"/>
        <w:jc w:val="center"/>
        <w:outlineLvl w:val="0"/>
        <w:rPr>
          <w:rFonts w:eastAsia="Times New Roman"/>
          <w:color w:val="000000"/>
          <w:kern w:val="36"/>
          <w:lang w:eastAsia="ru-RU"/>
        </w:rPr>
      </w:pPr>
      <w:r w:rsidRPr="00EB0F1F">
        <w:rPr>
          <w:rFonts w:eastAsia="Times New Roman"/>
          <w:color w:val="000000"/>
          <w:kern w:val="36"/>
          <w:lang w:eastAsia="ru-RU"/>
        </w:rPr>
        <w:t xml:space="preserve">Доклад начальника </w:t>
      </w:r>
      <w:r>
        <w:rPr>
          <w:rFonts w:eastAsia="Times New Roman"/>
          <w:color w:val="000000"/>
          <w:kern w:val="36"/>
          <w:lang w:eastAsia="ru-RU"/>
        </w:rPr>
        <w:t>отдела</w:t>
      </w:r>
      <w:r w:rsidRPr="00EB0F1F">
        <w:rPr>
          <w:rFonts w:eastAsia="Times New Roman"/>
          <w:color w:val="000000"/>
          <w:kern w:val="36"/>
          <w:lang w:eastAsia="ru-RU"/>
        </w:rPr>
        <w:t xml:space="preserve"> образования </w:t>
      </w:r>
    </w:p>
    <w:p w:rsidR="00EB0F1F" w:rsidRDefault="00EB0F1F" w:rsidP="00EB0F1F">
      <w:pPr>
        <w:shd w:val="clear" w:color="auto" w:fill="FFFFFF"/>
        <w:ind w:left="0"/>
        <w:jc w:val="center"/>
        <w:outlineLvl w:val="0"/>
        <w:rPr>
          <w:rFonts w:eastAsia="Times New Roman"/>
          <w:color w:val="000000"/>
          <w:kern w:val="36"/>
          <w:lang w:eastAsia="ru-RU"/>
        </w:rPr>
      </w:pPr>
      <w:r>
        <w:rPr>
          <w:rFonts w:eastAsia="Times New Roman"/>
          <w:color w:val="000000"/>
          <w:kern w:val="36"/>
          <w:lang w:eastAsia="ru-RU"/>
        </w:rPr>
        <w:t>администрации Новодеревеньковского района Орловской</w:t>
      </w:r>
      <w:r w:rsidRPr="00EB0F1F">
        <w:rPr>
          <w:rFonts w:eastAsia="Times New Roman"/>
          <w:color w:val="000000"/>
          <w:kern w:val="36"/>
          <w:lang w:eastAsia="ru-RU"/>
        </w:rPr>
        <w:t xml:space="preserve"> области </w:t>
      </w:r>
    </w:p>
    <w:p w:rsidR="00EB0F1F" w:rsidRDefault="00EB0F1F" w:rsidP="00EB0F1F">
      <w:pPr>
        <w:shd w:val="clear" w:color="auto" w:fill="FFFFFF"/>
        <w:ind w:left="0"/>
        <w:jc w:val="center"/>
        <w:outlineLvl w:val="0"/>
        <w:rPr>
          <w:rFonts w:eastAsia="Times New Roman"/>
          <w:color w:val="000000"/>
          <w:kern w:val="36"/>
          <w:lang w:eastAsia="ru-RU"/>
        </w:rPr>
      </w:pPr>
      <w:r>
        <w:rPr>
          <w:rFonts w:eastAsia="Times New Roman"/>
          <w:color w:val="000000"/>
          <w:kern w:val="36"/>
          <w:lang w:eastAsia="ru-RU"/>
        </w:rPr>
        <w:t>И. С. Филоновой</w:t>
      </w:r>
      <w:r w:rsidRPr="00EB0F1F">
        <w:rPr>
          <w:rFonts w:eastAsia="Times New Roman"/>
          <w:color w:val="000000"/>
          <w:kern w:val="36"/>
          <w:lang w:eastAsia="ru-RU"/>
        </w:rPr>
        <w:t xml:space="preserve"> </w:t>
      </w:r>
    </w:p>
    <w:p w:rsidR="00EB0F1F" w:rsidRDefault="00EB0F1F" w:rsidP="00EB0F1F">
      <w:pPr>
        <w:shd w:val="clear" w:color="auto" w:fill="FFFFFF"/>
        <w:ind w:left="0"/>
        <w:jc w:val="center"/>
        <w:outlineLvl w:val="0"/>
        <w:rPr>
          <w:rFonts w:eastAsia="Times New Roman"/>
          <w:color w:val="000000"/>
          <w:kern w:val="36"/>
          <w:lang w:eastAsia="ru-RU"/>
        </w:rPr>
      </w:pPr>
      <w:r w:rsidRPr="00EB0F1F">
        <w:rPr>
          <w:rFonts w:eastAsia="Times New Roman"/>
          <w:color w:val="000000"/>
          <w:kern w:val="36"/>
          <w:lang w:eastAsia="ru-RU"/>
        </w:rPr>
        <w:t xml:space="preserve">на </w:t>
      </w:r>
      <w:r>
        <w:rPr>
          <w:rFonts w:eastAsia="Times New Roman"/>
          <w:color w:val="000000"/>
          <w:kern w:val="36"/>
          <w:lang w:eastAsia="ru-RU"/>
        </w:rPr>
        <w:t>районном августовском педагогическом совещании</w:t>
      </w:r>
    </w:p>
    <w:p w:rsidR="00EB0F1F" w:rsidRPr="00EB0F1F" w:rsidRDefault="00EB0F1F" w:rsidP="00EB0F1F">
      <w:pPr>
        <w:shd w:val="clear" w:color="auto" w:fill="FFFFFF"/>
        <w:ind w:left="0"/>
        <w:jc w:val="center"/>
        <w:outlineLvl w:val="0"/>
        <w:rPr>
          <w:rFonts w:eastAsia="Times New Roman"/>
          <w:color w:val="000000"/>
          <w:kern w:val="36"/>
          <w:lang w:eastAsia="ru-RU"/>
        </w:rPr>
      </w:pPr>
      <w:r>
        <w:rPr>
          <w:rFonts w:eastAsia="Times New Roman"/>
          <w:color w:val="000000"/>
          <w:kern w:val="36"/>
          <w:lang w:eastAsia="ru-RU"/>
        </w:rPr>
        <w:t>26 августа 2019 года.</w:t>
      </w:r>
    </w:p>
    <w:p w:rsidR="00E47832" w:rsidRDefault="00EB0F1F" w:rsidP="00E47832">
      <w:pPr>
        <w:shd w:val="clear" w:color="auto" w:fill="FFFFFF"/>
        <w:spacing w:before="100" w:beforeAutospacing="1" w:after="100" w:afterAutospacing="1"/>
        <w:ind w:left="0"/>
        <w:jc w:val="both"/>
        <w:rPr>
          <w:rFonts w:eastAsia="Times New Roman"/>
          <w:color w:val="000000"/>
          <w:lang w:eastAsia="ru-RU"/>
        </w:rPr>
      </w:pPr>
      <w:r w:rsidRPr="00EB0F1F">
        <w:rPr>
          <w:rFonts w:eastAsia="Times New Roman"/>
          <w:color w:val="000000"/>
          <w:lang w:eastAsia="ru-RU"/>
        </w:rPr>
        <w:t>Уважаемые коллеги! </w:t>
      </w:r>
    </w:p>
    <w:p w:rsidR="00E47832" w:rsidRDefault="00E47832" w:rsidP="00E47832">
      <w:pPr>
        <w:shd w:val="clear" w:color="auto" w:fill="FFFFFF"/>
        <w:spacing w:before="100" w:beforeAutospacing="1" w:after="100" w:afterAutospacing="1"/>
        <w:ind w:left="0"/>
        <w:jc w:val="both"/>
        <w:rPr>
          <w:rFonts w:eastAsia="Times New Roman"/>
          <w:color w:val="000000"/>
          <w:lang w:eastAsia="ru-RU"/>
        </w:rPr>
      </w:pPr>
      <w:r w:rsidRPr="00E47832">
        <w:rPr>
          <w:rFonts w:eastAsia="Times New Roman"/>
          <w:color w:val="000000"/>
          <w:lang w:eastAsia="ru-RU"/>
        </w:rPr>
        <w:t xml:space="preserve">Для Российской Федерации 2018 год ознаменован включением в реализацию масштабных национальных проектов на период до 2024 года по трём направлениям: «Человеческий капитал», «Комфортная среда для жизни» и «Экономический рост». </w:t>
      </w:r>
    </w:p>
    <w:p w:rsidR="00E47832" w:rsidRPr="00E47832" w:rsidRDefault="00E47832" w:rsidP="006F2E12">
      <w:pPr>
        <w:shd w:val="clear" w:color="auto" w:fill="FFFFFF"/>
        <w:ind w:left="0"/>
        <w:jc w:val="both"/>
        <w:rPr>
          <w:rFonts w:eastAsia="Times New Roman"/>
          <w:color w:val="000000"/>
          <w:lang w:eastAsia="ru-RU"/>
        </w:rPr>
      </w:pPr>
      <w:r w:rsidRPr="00EB0F1F">
        <w:rPr>
          <w:rFonts w:eastAsia="Times New Roman"/>
          <w:color w:val="000000"/>
          <w:lang w:eastAsia="ru-RU"/>
        </w:rPr>
        <w:t>Национальные проекты затрагивают все сферы деятельности и нацел</w:t>
      </w:r>
      <w:r>
        <w:rPr>
          <w:rFonts w:eastAsia="Times New Roman"/>
          <w:color w:val="000000"/>
          <w:lang w:eastAsia="ru-RU"/>
        </w:rPr>
        <w:t xml:space="preserve">ены на повышение качества жизни. Обозначены 8 </w:t>
      </w:r>
      <w:r w:rsidR="006F2E12">
        <w:rPr>
          <w:rFonts w:eastAsia="Times New Roman"/>
          <w:color w:val="000000"/>
          <w:lang w:eastAsia="ru-RU"/>
        </w:rPr>
        <w:t xml:space="preserve">перспективных </w:t>
      </w:r>
      <w:r>
        <w:rPr>
          <w:rFonts w:eastAsia="Times New Roman"/>
          <w:color w:val="000000"/>
          <w:lang w:eastAsia="ru-RU"/>
        </w:rPr>
        <w:t xml:space="preserve">целей: обеспечение </w:t>
      </w:r>
      <w:r w:rsidR="006F2E12">
        <w:rPr>
          <w:rFonts w:eastAsia="Times New Roman"/>
          <w:color w:val="000000"/>
          <w:lang w:eastAsia="ru-RU"/>
        </w:rPr>
        <w:t>устойчивого естественного роста численности населения; устойчивый рост доходов граждан; вхождение России в число 5 крупнейших экономик мира; улучшение жилищных условий; повышение продолжительности жизни до 78 лет; ускорение технологического развития России; снижение в 2 раза уровня бедности.</w:t>
      </w:r>
    </w:p>
    <w:p w:rsidR="006F2E12" w:rsidRDefault="006F2E12" w:rsidP="006F2E12">
      <w:pPr>
        <w:pStyle w:val="a3"/>
        <w:shd w:val="clear" w:color="auto" w:fill="FFFFFF"/>
        <w:spacing w:before="0" w:beforeAutospacing="0" w:after="0" w:afterAutospacing="0"/>
        <w:ind w:firstLine="227"/>
        <w:jc w:val="both"/>
        <w:rPr>
          <w:color w:val="000000"/>
          <w:sz w:val="28"/>
          <w:szCs w:val="28"/>
        </w:rPr>
      </w:pPr>
    </w:p>
    <w:p w:rsidR="00E47832" w:rsidRPr="00E47832" w:rsidRDefault="00E47832" w:rsidP="006F2E12">
      <w:pPr>
        <w:pStyle w:val="a3"/>
        <w:shd w:val="clear" w:color="auto" w:fill="FFFFFF"/>
        <w:spacing w:before="0" w:beforeAutospacing="0" w:after="0" w:afterAutospacing="0"/>
        <w:ind w:firstLine="227"/>
        <w:jc w:val="both"/>
        <w:rPr>
          <w:color w:val="000000"/>
          <w:sz w:val="28"/>
          <w:szCs w:val="28"/>
        </w:rPr>
      </w:pPr>
      <w:r w:rsidRPr="00E47832">
        <w:rPr>
          <w:color w:val="000000"/>
          <w:sz w:val="28"/>
          <w:szCs w:val="28"/>
        </w:rPr>
        <w:t xml:space="preserve">Давно сказано, что образование для народа - самое важное, после хлеба. В XXI веке образование приобретает ещё более важное значение - начинается эпоха интеллектуальной и технологической конкуренции между странами, в глобальном масштабе. А в исторической перспективе шансов выжить будет больше у тех государств, население которых окажется более образованным. </w:t>
      </w:r>
    </w:p>
    <w:p w:rsidR="00EB0F1F" w:rsidRPr="00EB0F1F" w:rsidRDefault="00EB0F1F" w:rsidP="006F2E12">
      <w:pPr>
        <w:shd w:val="clear" w:color="auto" w:fill="FFFFFF"/>
        <w:ind w:left="0"/>
        <w:jc w:val="both"/>
        <w:rPr>
          <w:rFonts w:eastAsia="Times New Roman"/>
          <w:color w:val="000000"/>
          <w:lang w:eastAsia="ru-RU"/>
        </w:rPr>
      </w:pPr>
    </w:p>
    <w:p w:rsidR="00EB0F1F" w:rsidRPr="00EB0F1F" w:rsidRDefault="00EB0F1F" w:rsidP="006F2E12">
      <w:pPr>
        <w:shd w:val="clear" w:color="auto" w:fill="FFFFFF"/>
        <w:ind w:left="0"/>
        <w:jc w:val="both"/>
        <w:rPr>
          <w:rFonts w:eastAsia="Times New Roman"/>
          <w:color w:val="000000"/>
          <w:lang w:eastAsia="ru-RU"/>
        </w:rPr>
      </w:pPr>
      <w:r w:rsidRPr="00EB0F1F">
        <w:rPr>
          <w:rFonts w:eastAsia="Times New Roman"/>
          <w:color w:val="000000"/>
          <w:lang w:eastAsia="ru-RU"/>
        </w:rPr>
        <w:t xml:space="preserve">Перед образованием Президентом страны поставлена амбициозная цель -  к 2024 году вывести Россию в мировые лидеры по качеству общего и профессионального образования. </w:t>
      </w:r>
      <w:r w:rsidR="00806163">
        <w:rPr>
          <w:rFonts w:eastAsia="Times New Roman"/>
          <w:color w:val="000000"/>
          <w:lang w:eastAsia="ru-RU"/>
        </w:rPr>
        <w:t>Исходя из цели были поставлены задачи: обеспечение глобальной конкурентоспособности российского образования; обеспечение вхождения Российской Федерации в число 10 ведущих стран мира по качеству общего образования;</w:t>
      </w:r>
      <w:r w:rsidR="003B5C2C">
        <w:rPr>
          <w:rFonts w:eastAsia="Times New Roman"/>
          <w:color w:val="000000"/>
          <w:lang w:eastAsia="ru-RU"/>
        </w:rPr>
        <w:t xml:space="preserve"> воспитание гармонично развитых и социально-ответственных личностей на основе духовно-нравственных ценностей.</w:t>
      </w:r>
      <w:r w:rsidRPr="00EB0F1F">
        <w:rPr>
          <w:rFonts w:eastAsia="Times New Roman"/>
          <w:color w:val="000000"/>
          <w:lang w:eastAsia="ru-RU"/>
        </w:rPr>
        <w:t> </w:t>
      </w:r>
    </w:p>
    <w:p w:rsidR="003B5C2C" w:rsidRDefault="003B5C2C" w:rsidP="006F2E12">
      <w:pPr>
        <w:shd w:val="clear" w:color="auto" w:fill="FFFFFF"/>
        <w:ind w:left="0"/>
        <w:jc w:val="both"/>
        <w:rPr>
          <w:rFonts w:eastAsia="Times New Roman"/>
          <w:color w:val="000000"/>
          <w:lang w:eastAsia="ru-RU"/>
        </w:rPr>
      </w:pPr>
    </w:p>
    <w:p w:rsidR="006F2E12" w:rsidRDefault="003B5C2C" w:rsidP="006F2E12">
      <w:pPr>
        <w:shd w:val="clear" w:color="auto" w:fill="FFFFFF"/>
        <w:ind w:left="0"/>
        <w:jc w:val="both"/>
        <w:rPr>
          <w:rFonts w:eastAsia="Times New Roman"/>
          <w:color w:val="000000"/>
          <w:lang w:eastAsia="ru-RU"/>
        </w:rPr>
      </w:pPr>
      <w:r w:rsidRPr="00EB0F1F">
        <w:rPr>
          <w:rFonts w:eastAsia="Times New Roman"/>
          <w:color w:val="000000"/>
          <w:lang w:eastAsia="ru-RU"/>
        </w:rPr>
        <w:t>За 6 лет для развития системы российского образования в рамках нацпроектов предусмотрено около 7</w:t>
      </w:r>
      <w:r>
        <w:rPr>
          <w:rFonts w:eastAsia="Times New Roman"/>
          <w:color w:val="000000"/>
          <w:lang w:eastAsia="ru-RU"/>
        </w:rPr>
        <w:t>84,5</w:t>
      </w:r>
      <w:r w:rsidRPr="00EB0F1F">
        <w:rPr>
          <w:rFonts w:eastAsia="Times New Roman"/>
          <w:color w:val="000000"/>
          <w:lang w:eastAsia="ru-RU"/>
        </w:rPr>
        <w:t xml:space="preserve"> млрд. рублей, 80% которых будут направлены в субъекты Российской Федерации, в том числе на конкурсной основе.</w:t>
      </w:r>
    </w:p>
    <w:p w:rsidR="003B5C2C" w:rsidRDefault="003B5C2C" w:rsidP="006F2E12">
      <w:pPr>
        <w:shd w:val="clear" w:color="auto" w:fill="FFFFFF"/>
        <w:ind w:left="0"/>
        <w:jc w:val="both"/>
        <w:rPr>
          <w:rFonts w:eastAsia="Times New Roman"/>
          <w:color w:val="000000"/>
          <w:lang w:eastAsia="ru-RU"/>
        </w:rPr>
      </w:pPr>
    </w:p>
    <w:p w:rsidR="00EB0F1F" w:rsidRPr="00EB0F1F" w:rsidRDefault="00EB0F1F" w:rsidP="006F2E12">
      <w:pPr>
        <w:shd w:val="clear" w:color="auto" w:fill="FFFFFF"/>
        <w:ind w:left="0"/>
        <w:jc w:val="both"/>
        <w:rPr>
          <w:rFonts w:eastAsia="Times New Roman"/>
          <w:color w:val="000000"/>
          <w:lang w:eastAsia="ru-RU"/>
        </w:rPr>
      </w:pPr>
      <w:r w:rsidRPr="00EB0F1F">
        <w:rPr>
          <w:rFonts w:eastAsia="Times New Roman"/>
          <w:color w:val="000000"/>
          <w:lang w:eastAsia="ru-RU"/>
        </w:rPr>
        <w:t>Для реализации целей и задач национального проекта «Образование» утвержден</w:t>
      </w:r>
      <w:r w:rsidR="00EC28AE">
        <w:rPr>
          <w:rFonts w:eastAsia="Times New Roman"/>
          <w:color w:val="000000"/>
          <w:lang w:eastAsia="ru-RU"/>
        </w:rPr>
        <w:t>ы</w:t>
      </w:r>
      <w:r w:rsidRPr="00EB0F1F">
        <w:rPr>
          <w:rFonts w:eastAsia="Times New Roman"/>
          <w:color w:val="000000"/>
          <w:lang w:eastAsia="ru-RU"/>
        </w:rPr>
        <w:t xml:space="preserve"> федеральны</w:t>
      </w:r>
      <w:r w:rsidR="00EC28AE">
        <w:rPr>
          <w:rFonts w:eastAsia="Times New Roman"/>
          <w:color w:val="000000"/>
          <w:lang w:eastAsia="ru-RU"/>
        </w:rPr>
        <w:t>е</w:t>
      </w:r>
      <w:r w:rsidRPr="00EB0F1F">
        <w:rPr>
          <w:rFonts w:eastAsia="Times New Roman"/>
          <w:color w:val="000000"/>
          <w:lang w:eastAsia="ru-RU"/>
        </w:rPr>
        <w:t xml:space="preserve"> и аналогичны</w:t>
      </w:r>
      <w:r w:rsidR="00EC28AE">
        <w:rPr>
          <w:rFonts w:eastAsia="Times New Roman"/>
          <w:color w:val="000000"/>
          <w:lang w:eastAsia="ru-RU"/>
        </w:rPr>
        <w:t>е</w:t>
      </w:r>
      <w:r w:rsidRPr="00EB0F1F">
        <w:rPr>
          <w:rFonts w:eastAsia="Times New Roman"/>
          <w:color w:val="000000"/>
          <w:lang w:eastAsia="ru-RU"/>
        </w:rPr>
        <w:t xml:space="preserve"> региональны</w:t>
      </w:r>
      <w:r w:rsidR="00EC28AE">
        <w:rPr>
          <w:rFonts w:eastAsia="Times New Roman"/>
          <w:color w:val="000000"/>
          <w:lang w:eastAsia="ru-RU"/>
        </w:rPr>
        <w:t>е</w:t>
      </w:r>
      <w:r w:rsidRPr="00EB0F1F">
        <w:rPr>
          <w:rFonts w:eastAsia="Times New Roman"/>
          <w:color w:val="000000"/>
          <w:lang w:eastAsia="ru-RU"/>
        </w:rPr>
        <w:t xml:space="preserve"> проект</w:t>
      </w:r>
      <w:r w:rsidR="00EC28AE">
        <w:rPr>
          <w:rFonts w:eastAsia="Times New Roman"/>
          <w:color w:val="000000"/>
          <w:lang w:eastAsia="ru-RU"/>
        </w:rPr>
        <w:t>ы</w:t>
      </w:r>
      <w:r w:rsidRPr="00EB0F1F">
        <w:rPr>
          <w:rFonts w:eastAsia="Times New Roman"/>
          <w:color w:val="000000"/>
          <w:lang w:eastAsia="ru-RU"/>
        </w:rPr>
        <w:t>. Названия проектов определяют приоритеты государственной политики в области образования на ближайшие 6 лет: «Современная школа», «Успех каждого ребенка», «</w:t>
      </w:r>
      <w:r w:rsidR="004503AA">
        <w:rPr>
          <w:rFonts w:eastAsia="Times New Roman"/>
          <w:color w:val="000000"/>
          <w:lang w:eastAsia="ru-RU"/>
        </w:rPr>
        <w:t>Современные родители</w:t>
      </w:r>
      <w:r w:rsidRPr="00EB0F1F">
        <w:rPr>
          <w:rFonts w:eastAsia="Times New Roman"/>
          <w:color w:val="000000"/>
          <w:lang w:eastAsia="ru-RU"/>
        </w:rPr>
        <w:t>», «Цифровая образовательная среда», «Учитель будущего», «Молодые профессионалы», «Новые возможности для каждого», «Социальная активность».</w:t>
      </w:r>
    </w:p>
    <w:p w:rsidR="004503AA" w:rsidRDefault="004503AA" w:rsidP="004503AA">
      <w:pPr>
        <w:shd w:val="clear" w:color="auto" w:fill="FFFFFF"/>
        <w:ind w:left="0"/>
        <w:jc w:val="both"/>
        <w:rPr>
          <w:rFonts w:eastAsia="Times New Roman"/>
          <w:color w:val="000000"/>
          <w:lang w:eastAsia="ru-RU"/>
        </w:rPr>
      </w:pPr>
    </w:p>
    <w:p w:rsidR="00EB0F1F" w:rsidRPr="00EB0F1F" w:rsidRDefault="00EB0F1F" w:rsidP="004503AA">
      <w:pPr>
        <w:shd w:val="clear" w:color="auto" w:fill="FFFFFF"/>
        <w:ind w:left="0"/>
        <w:jc w:val="both"/>
        <w:rPr>
          <w:rFonts w:eastAsia="Times New Roman"/>
          <w:color w:val="000000"/>
          <w:lang w:eastAsia="ru-RU"/>
        </w:rPr>
      </w:pPr>
      <w:r w:rsidRPr="00EB0F1F">
        <w:rPr>
          <w:rFonts w:eastAsia="Times New Roman"/>
          <w:color w:val="000000"/>
          <w:lang w:eastAsia="ru-RU"/>
        </w:rPr>
        <w:lastRenderedPageBreak/>
        <w:t>Образовательные организации также станут участниками национального проекта «Демография» в части мероприятий по созданию новых мест для дошкольников в возрасте до трех лет</w:t>
      </w:r>
      <w:r w:rsidRPr="00EB0F1F">
        <w:rPr>
          <w:rFonts w:eastAsia="Times New Roman"/>
          <w:i/>
          <w:iCs/>
          <w:color w:val="000000"/>
          <w:lang w:eastAsia="ru-RU"/>
        </w:rPr>
        <w:t>.</w:t>
      </w:r>
    </w:p>
    <w:p w:rsidR="004503AA" w:rsidRDefault="004503AA" w:rsidP="004503AA">
      <w:pPr>
        <w:shd w:val="clear" w:color="auto" w:fill="FFFFFF"/>
        <w:ind w:left="0"/>
        <w:jc w:val="both"/>
        <w:rPr>
          <w:rFonts w:eastAsia="Times New Roman"/>
          <w:color w:val="000000"/>
          <w:lang w:eastAsia="ru-RU"/>
        </w:rPr>
      </w:pPr>
    </w:p>
    <w:p w:rsidR="004503AA" w:rsidRDefault="000810C6" w:rsidP="004503AA">
      <w:pPr>
        <w:shd w:val="clear" w:color="auto" w:fill="FFFFFF"/>
        <w:ind w:left="0"/>
        <w:jc w:val="both"/>
        <w:rPr>
          <w:rFonts w:eastAsia="Times New Roman"/>
          <w:color w:val="000000"/>
          <w:lang w:eastAsia="ru-RU"/>
        </w:rPr>
      </w:pPr>
      <w:r>
        <w:rPr>
          <w:rFonts w:eastAsia="Times New Roman"/>
          <w:color w:val="000000"/>
          <w:lang w:eastAsia="ru-RU"/>
        </w:rPr>
        <w:t xml:space="preserve">Для создания национального проекта «Образование» послужил глубокий анализ системы образования Российской Федерации. Я приведу лишь небольшую статистику по итогам 2017 года. По индексу уровня образования в странах мира Россия занимает 34 место (1 место у Австралии, 2 - у Дании, 3 - у Новой Зеландии, 4 – у Норвегии, 5 – у Германии). В рейтинге эффективности национальных систем образования группы Пирсон США на 1 месте, Швейцария на 2, Дания на 3, Великобритания на 4, Швеция на 5, Россия на 34 из 50. </w:t>
      </w:r>
    </w:p>
    <w:p w:rsidR="00FC63FD" w:rsidRDefault="00FC63FD" w:rsidP="004503AA">
      <w:pPr>
        <w:shd w:val="clear" w:color="auto" w:fill="FFFFFF"/>
        <w:ind w:left="0"/>
        <w:jc w:val="both"/>
        <w:rPr>
          <w:rFonts w:eastAsia="Times New Roman"/>
          <w:color w:val="000000"/>
          <w:lang w:eastAsia="ru-RU"/>
        </w:rPr>
      </w:pPr>
    </w:p>
    <w:p w:rsidR="00FC63FD" w:rsidRDefault="00FC63FD" w:rsidP="004503AA">
      <w:pPr>
        <w:shd w:val="clear" w:color="auto" w:fill="FFFFFF"/>
        <w:ind w:left="0"/>
        <w:jc w:val="both"/>
        <w:rPr>
          <w:rFonts w:eastAsia="Times New Roman"/>
          <w:color w:val="000000"/>
          <w:lang w:eastAsia="ru-RU"/>
        </w:rPr>
      </w:pPr>
      <w:r>
        <w:rPr>
          <w:rFonts w:eastAsia="Times New Roman"/>
          <w:color w:val="000000"/>
          <w:lang w:eastAsia="ru-RU"/>
        </w:rPr>
        <w:t xml:space="preserve">Для того чтобы принимать решения об участии в том или ином федеральном проекте национального проекта «Образование» </w:t>
      </w:r>
      <w:r w:rsidR="00E72F1E">
        <w:rPr>
          <w:rFonts w:eastAsia="Times New Roman"/>
          <w:color w:val="000000"/>
          <w:lang w:eastAsia="ru-RU"/>
        </w:rPr>
        <w:t>отдел</w:t>
      </w:r>
      <w:r>
        <w:rPr>
          <w:rFonts w:eastAsia="Times New Roman"/>
          <w:color w:val="000000"/>
          <w:lang w:eastAsia="ru-RU"/>
        </w:rPr>
        <w:t xml:space="preserve"> образования Новодеревеньковского района провела анализ </w:t>
      </w:r>
      <w:r w:rsidR="00E72F1E">
        <w:rPr>
          <w:rFonts w:eastAsia="Times New Roman"/>
          <w:color w:val="000000"/>
          <w:lang w:eastAsia="ru-RU"/>
        </w:rPr>
        <w:t>деятельности и эффективности системы образования</w:t>
      </w:r>
      <w:r>
        <w:rPr>
          <w:rFonts w:eastAsia="Times New Roman"/>
          <w:color w:val="000000"/>
          <w:lang w:eastAsia="ru-RU"/>
        </w:rPr>
        <w:t xml:space="preserve">. </w:t>
      </w:r>
    </w:p>
    <w:p w:rsidR="00FC63FD" w:rsidRDefault="00FC63FD" w:rsidP="004503AA">
      <w:pPr>
        <w:shd w:val="clear" w:color="auto" w:fill="FFFFFF"/>
        <w:ind w:left="0"/>
        <w:jc w:val="both"/>
        <w:rPr>
          <w:rFonts w:eastAsia="Times New Roman"/>
          <w:color w:val="000000"/>
          <w:lang w:eastAsia="ru-RU"/>
        </w:rPr>
      </w:pPr>
    </w:p>
    <w:p w:rsidR="00E72F1E" w:rsidRDefault="00FC63FD" w:rsidP="004503AA">
      <w:pPr>
        <w:shd w:val="clear" w:color="auto" w:fill="FFFFFF"/>
        <w:ind w:left="0"/>
        <w:jc w:val="both"/>
        <w:rPr>
          <w:rFonts w:eastAsia="Times New Roman"/>
          <w:color w:val="000000"/>
          <w:lang w:eastAsia="ru-RU"/>
        </w:rPr>
      </w:pPr>
      <w:r>
        <w:rPr>
          <w:rFonts w:eastAsia="Times New Roman"/>
          <w:color w:val="000000"/>
          <w:lang w:eastAsia="ru-RU"/>
        </w:rPr>
        <w:t xml:space="preserve">В 2018-2019 учебном году в общеобразовательных организациях обучалось </w:t>
      </w:r>
      <w:r w:rsidR="00E72F1E">
        <w:rPr>
          <w:rFonts w:eastAsia="Times New Roman"/>
          <w:color w:val="000000"/>
          <w:lang w:eastAsia="ru-RU"/>
        </w:rPr>
        <w:t>962 учащихся. В 2019-2020 учебный году придут в школы района 9</w:t>
      </w:r>
      <w:r w:rsidR="00DE44A9">
        <w:rPr>
          <w:rFonts w:eastAsia="Times New Roman"/>
          <w:color w:val="000000"/>
          <w:lang w:eastAsia="ru-RU"/>
        </w:rPr>
        <w:t>2</w:t>
      </w:r>
      <w:r w:rsidR="00E72F1E">
        <w:rPr>
          <w:rFonts w:eastAsia="Times New Roman"/>
          <w:color w:val="000000"/>
          <w:lang w:eastAsia="ru-RU"/>
        </w:rPr>
        <w:t>2 обучающихся.</w:t>
      </w:r>
    </w:p>
    <w:p w:rsidR="00E72F1E" w:rsidRDefault="00E72F1E" w:rsidP="004503AA">
      <w:pPr>
        <w:shd w:val="clear" w:color="auto" w:fill="FFFFFF"/>
        <w:ind w:left="0"/>
        <w:jc w:val="both"/>
        <w:rPr>
          <w:rFonts w:eastAsia="Times New Roman"/>
          <w:color w:val="000000"/>
          <w:lang w:eastAsia="ru-RU"/>
        </w:rPr>
      </w:pPr>
      <w:r>
        <w:rPr>
          <w:rFonts w:eastAsia="Times New Roman"/>
          <w:color w:val="000000"/>
          <w:lang w:eastAsia="ru-RU"/>
        </w:rPr>
        <w:t xml:space="preserve">МБОУ «Хомутовская СОШ» -  </w:t>
      </w:r>
      <w:r w:rsidR="00DE44A9">
        <w:rPr>
          <w:rFonts w:eastAsia="Times New Roman"/>
          <w:color w:val="000000"/>
          <w:lang w:eastAsia="ru-RU"/>
        </w:rPr>
        <w:t xml:space="preserve">513 </w:t>
      </w:r>
      <w:r>
        <w:rPr>
          <w:rFonts w:eastAsia="Times New Roman"/>
          <w:color w:val="000000"/>
          <w:lang w:eastAsia="ru-RU"/>
        </w:rPr>
        <w:t>обучающихся</w:t>
      </w:r>
      <w:r w:rsidR="00DE44A9">
        <w:rPr>
          <w:rFonts w:eastAsia="Times New Roman"/>
          <w:color w:val="000000"/>
          <w:lang w:eastAsia="ru-RU"/>
        </w:rPr>
        <w:t>, что на 1% меньше</w:t>
      </w:r>
      <w:r>
        <w:rPr>
          <w:rFonts w:eastAsia="Times New Roman"/>
          <w:color w:val="000000"/>
          <w:lang w:eastAsia="ru-RU"/>
        </w:rPr>
        <w:t>;</w:t>
      </w:r>
    </w:p>
    <w:p w:rsidR="00E72F1E" w:rsidRDefault="00E72F1E" w:rsidP="004503AA">
      <w:pPr>
        <w:shd w:val="clear" w:color="auto" w:fill="FFFFFF"/>
        <w:ind w:left="0"/>
        <w:jc w:val="both"/>
        <w:rPr>
          <w:rFonts w:eastAsia="Times New Roman"/>
          <w:color w:val="000000"/>
          <w:lang w:eastAsia="ru-RU"/>
        </w:rPr>
      </w:pPr>
      <w:r>
        <w:rPr>
          <w:rFonts w:eastAsia="Times New Roman"/>
          <w:color w:val="000000"/>
          <w:lang w:eastAsia="ru-RU"/>
        </w:rPr>
        <w:t xml:space="preserve">МБОУ – Шатиловский лицей -  </w:t>
      </w:r>
      <w:r w:rsidR="00DE44A9">
        <w:rPr>
          <w:rFonts w:eastAsia="Times New Roman"/>
          <w:color w:val="000000"/>
          <w:lang w:eastAsia="ru-RU"/>
        </w:rPr>
        <w:t xml:space="preserve">105 </w:t>
      </w:r>
      <w:r>
        <w:rPr>
          <w:rFonts w:eastAsia="Times New Roman"/>
          <w:color w:val="000000"/>
          <w:lang w:eastAsia="ru-RU"/>
        </w:rPr>
        <w:t>обучающихся;</w:t>
      </w:r>
    </w:p>
    <w:p w:rsidR="00E72F1E" w:rsidRDefault="00E72F1E" w:rsidP="004503AA">
      <w:pPr>
        <w:shd w:val="clear" w:color="auto" w:fill="FFFFFF"/>
        <w:ind w:left="0"/>
        <w:jc w:val="both"/>
        <w:rPr>
          <w:rFonts w:eastAsia="Times New Roman"/>
          <w:color w:val="000000"/>
          <w:lang w:eastAsia="ru-RU"/>
        </w:rPr>
      </w:pPr>
      <w:r>
        <w:rPr>
          <w:rFonts w:eastAsia="Times New Roman"/>
          <w:color w:val="000000"/>
          <w:lang w:eastAsia="ru-RU"/>
        </w:rPr>
        <w:t xml:space="preserve">Судбищенская средняя школа </w:t>
      </w:r>
      <w:r w:rsidR="00DE44A9">
        <w:rPr>
          <w:rFonts w:eastAsia="Times New Roman"/>
          <w:color w:val="000000"/>
          <w:lang w:eastAsia="ru-RU"/>
        </w:rPr>
        <w:t xml:space="preserve">– 92 </w:t>
      </w:r>
      <w:r>
        <w:rPr>
          <w:rFonts w:eastAsia="Times New Roman"/>
          <w:color w:val="000000"/>
          <w:lang w:eastAsia="ru-RU"/>
        </w:rPr>
        <w:t>обучающихся;</w:t>
      </w:r>
    </w:p>
    <w:p w:rsidR="00E72F1E" w:rsidRDefault="00E72F1E" w:rsidP="004503AA">
      <w:pPr>
        <w:shd w:val="clear" w:color="auto" w:fill="FFFFFF"/>
        <w:ind w:left="0"/>
        <w:jc w:val="both"/>
        <w:rPr>
          <w:rFonts w:eastAsia="Times New Roman"/>
          <w:color w:val="000000"/>
          <w:lang w:eastAsia="ru-RU"/>
        </w:rPr>
      </w:pPr>
      <w:r>
        <w:rPr>
          <w:rFonts w:eastAsia="Times New Roman"/>
          <w:color w:val="000000"/>
          <w:lang w:eastAsia="ru-RU"/>
        </w:rPr>
        <w:t xml:space="preserve">Паньковская средняя школа </w:t>
      </w:r>
      <w:r w:rsidR="00DE44A9">
        <w:rPr>
          <w:rFonts w:eastAsia="Times New Roman"/>
          <w:color w:val="000000"/>
          <w:lang w:eastAsia="ru-RU"/>
        </w:rPr>
        <w:t>–</w:t>
      </w:r>
      <w:r>
        <w:rPr>
          <w:rFonts w:eastAsia="Times New Roman"/>
          <w:color w:val="000000"/>
          <w:lang w:eastAsia="ru-RU"/>
        </w:rPr>
        <w:t xml:space="preserve"> </w:t>
      </w:r>
      <w:r w:rsidR="00DE44A9">
        <w:rPr>
          <w:rFonts w:eastAsia="Times New Roman"/>
          <w:color w:val="000000"/>
          <w:lang w:eastAsia="ru-RU"/>
        </w:rPr>
        <w:t xml:space="preserve">77 </w:t>
      </w:r>
      <w:r>
        <w:rPr>
          <w:rFonts w:eastAsia="Times New Roman"/>
          <w:color w:val="000000"/>
          <w:lang w:eastAsia="ru-RU"/>
        </w:rPr>
        <w:t>обучающихся;</w:t>
      </w:r>
    </w:p>
    <w:p w:rsidR="00E72F1E" w:rsidRDefault="00E72F1E" w:rsidP="004503AA">
      <w:pPr>
        <w:shd w:val="clear" w:color="auto" w:fill="FFFFFF"/>
        <w:ind w:left="0"/>
        <w:jc w:val="both"/>
        <w:rPr>
          <w:rFonts w:eastAsia="Times New Roman"/>
          <w:color w:val="000000"/>
          <w:lang w:eastAsia="ru-RU"/>
        </w:rPr>
      </w:pPr>
      <w:r>
        <w:rPr>
          <w:rFonts w:eastAsia="Times New Roman"/>
          <w:color w:val="000000"/>
          <w:lang w:eastAsia="ru-RU"/>
        </w:rPr>
        <w:t>МБОУ «Старогольская СОШ» -</w:t>
      </w:r>
      <w:r w:rsidR="00DE44A9">
        <w:rPr>
          <w:rFonts w:eastAsia="Times New Roman"/>
          <w:color w:val="000000"/>
          <w:lang w:eastAsia="ru-RU"/>
        </w:rPr>
        <w:t xml:space="preserve"> 58</w:t>
      </w:r>
      <w:r>
        <w:rPr>
          <w:rFonts w:eastAsia="Times New Roman"/>
          <w:color w:val="000000"/>
          <w:lang w:eastAsia="ru-RU"/>
        </w:rPr>
        <w:t xml:space="preserve"> обучающихся;</w:t>
      </w:r>
    </w:p>
    <w:p w:rsidR="00E72F1E" w:rsidRDefault="00E72F1E" w:rsidP="004503AA">
      <w:pPr>
        <w:shd w:val="clear" w:color="auto" w:fill="FFFFFF"/>
        <w:ind w:left="0"/>
        <w:jc w:val="both"/>
        <w:rPr>
          <w:rFonts w:eastAsia="Times New Roman"/>
          <w:color w:val="000000"/>
          <w:lang w:eastAsia="ru-RU"/>
        </w:rPr>
      </w:pPr>
      <w:r>
        <w:rPr>
          <w:rFonts w:eastAsia="Times New Roman"/>
          <w:color w:val="000000"/>
          <w:lang w:eastAsia="ru-RU"/>
        </w:rPr>
        <w:t>МБОУ «Мансуровская ООШ» -</w:t>
      </w:r>
      <w:r w:rsidR="00DE44A9">
        <w:rPr>
          <w:rFonts w:eastAsia="Times New Roman"/>
          <w:color w:val="000000"/>
          <w:lang w:eastAsia="ru-RU"/>
        </w:rPr>
        <w:t xml:space="preserve"> 46</w:t>
      </w:r>
      <w:r>
        <w:rPr>
          <w:rFonts w:eastAsia="Times New Roman"/>
          <w:color w:val="000000"/>
          <w:lang w:eastAsia="ru-RU"/>
        </w:rPr>
        <w:t xml:space="preserve"> обучающихся;</w:t>
      </w:r>
    </w:p>
    <w:p w:rsidR="00E72F1E" w:rsidRDefault="00E72F1E" w:rsidP="004503AA">
      <w:pPr>
        <w:shd w:val="clear" w:color="auto" w:fill="FFFFFF"/>
        <w:ind w:left="0"/>
        <w:jc w:val="both"/>
        <w:rPr>
          <w:rFonts w:eastAsia="Times New Roman"/>
          <w:color w:val="000000"/>
          <w:lang w:eastAsia="ru-RU"/>
        </w:rPr>
      </w:pPr>
      <w:r>
        <w:rPr>
          <w:rFonts w:eastAsia="Times New Roman"/>
          <w:color w:val="000000"/>
          <w:lang w:eastAsia="ru-RU"/>
        </w:rPr>
        <w:t xml:space="preserve">Дубовская основная школа - </w:t>
      </w:r>
      <w:r w:rsidR="00DE44A9">
        <w:rPr>
          <w:rFonts w:eastAsia="Times New Roman"/>
          <w:color w:val="000000"/>
          <w:lang w:eastAsia="ru-RU"/>
        </w:rPr>
        <w:t>31</w:t>
      </w:r>
      <w:r>
        <w:rPr>
          <w:rFonts w:eastAsia="Times New Roman"/>
          <w:color w:val="000000"/>
          <w:lang w:eastAsia="ru-RU"/>
        </w:rPr>
        <w:t xml:space="preserve"> обучающихся. </w:t>
      </w:r>
    </w:p>
    <w:p w:rsidR="00E72F1E" w:rsidRDefault="00DE44A9" w:rsidP="004503AA">
      <w:pPr>
        <w:shd w:val="clear" w:color="auto" w:fill="FFFFFF"/>
        <w:ind w:left="0"/>
        <w:jc w:val="both"/>
        <w:rPr>
          <w:rFonts w:eastAsia="Times New Roman"/>
          <w:color w:val="000000"/>
          <w:lang w:eastAsia="ru-RU"/>
        </w:rPr>
      </w:pPr>
      <w:r>
        <w:rPr>
          <w:rFonts w:eastAsia="Times New Roman"/>
          <w:color w:val="000000"/>
          <w:lang w:eastAsia="ru-RU"/>
        </w:rPr>
        <w:t>Общая тенденция снижения численности обучающихся больше прослеживается по сельским школам. В этом году на 8% обучающихся меньше по сравнению с прошлым годом.</w:t>
      </w:r>
    </w:p>
    <w:p w:rsidR="00E72F1E" w:rsidRDefault="00E72F1E" w:rsidP="004503AA">
      <w:pPr>
        <w:shd w:val="clear" w:color="auto" w:fill="FFFFFF"/>
        <w:ind w:left="0"/>
        <w:jc w:val="both"/>
        <w:rPr>
          <w:rFonts w:eastAsia="Times New Roman"/>
          <w:color w:val="000000"/>
          <w:lang w:eastAsia="ru-RU"/>
        </w:rPr>
      </w:pPr>
      <w:r w:rsidRPr="00E72F1E">
        <w:t>Система дошкольного образования Новодеревеньковского района представляется различными вариативными формами:</w:t>
      </w:r>
    </w:p>
    <w:p w:rsidR="00E72F1E" w:rsidRDefault="00E72F1E" w:rsidP="004503AA">
      <w:pPr>
        <w:shd w:val="clear" w:color="auto" w:fill="FFFFFF"/>
        <w:ind w:left="0"/>
        <w:jc w:val="both"/>
        <w:rPr>
          <w:rFonts w:eastAsia="Times New Roman"/>
          <w:color w:val="000000"/>
          <w:lang w:eastAsia="ru-RU"/>
        </w:rPr>
      </w:pPr>
      <w:r>
        <w:rPr>
          <w:rFonts w:eastAsia="Times New Roman"/>
          <w:color w:val="000000"/>
          <w:lang w:eastAsia="ru-RU"/>
        </w:rPr>
        <w:t xml:space="preserve">2 детских сада посещают -  воспитанников; </w:t>
      </w:r>
    </w:p>
    <w:p w:rsidR="008F5C9F" w:rsidRDefault="00E72F1E" w:rsidP="004503AA">
      <w:pPr>
        <w:shd w:val="clear" w:color="auto" w:fill="FFFFFF"/>
        <w:ind w:left="0"/>
        <w:jc w:val="both"/>
        <w:rPr>
          <w:rFonts w:eastAsia="Times New Roman"/>
          <w:color w:val="000000"/>
          <w:lang w:eastAsia="ru-RU"/>
        </w:rPr>
      </w:pPr>
      <w:r>
        <w:rPr>
          <w:rFonts w:eastAsia="Times New Roman"/>
          <w:color w:val="000000"/>
          <w:lang w:eastAsia="ru-RU"/>
        </w:rPr>
        <w:t xml:space="preserve">разновозрастные группы дошкольного образования при школах посещают -  </w:t>
      </w:r>
      <w:r w:rsidR="008F5C9F">
        <w:rPr>
          <w:rFonts w:eastAsia="Times New Roman"/>
          <w:color w:val="000000"/>
          <w:lang w:eastAsia="ru-RU"/>
        </w:rPr>
        <w:t>воспитанников;</w:t>
      </w:r>
    </w:p>
    <w:p w:rsidR="008F5C9F" w:rsidRDefault="008F5C9F" w:rsidP="004503AA">
      <w:pPr>
        <w:shd w:val="clear" w:color="auto" w:fill="FFFFFF"/>
        <w:ind w:left="0"/>
        <w:jc w:val="both"/>
        <w:rPr>
          <w:rFonts w:eastAsia="Times New Roman"/>
          <w:color w:val="000000"/>
          <w:lang w:eastAsia="ru-RU"/>
        </w:rPr>
      </w:pPr>
      <w:r>
        <w:rPr>
          <w:rFonts w:eastAsia="Times New Roman"/>
          <w:color w:val="000000"/>
          <w:lang w:eastAsia="ru-RU"/>
        </w:rPr>
        <w:t>группы кратковременного пребывания при школах посещают -  воспитанников.</w:t>
      </w:r>
    </w:p>
    <w:p w:rsidR="00FC63FD" w:rsidRDefault="008F5C9F" w:rsidP="004503AA">
      <w:pPr>
        <w:shd w:val="clear" w:color="auto" w:fill="FFFFFF"/>
        <w:ind w:left="0"/>
        <w:jc w:val="both"/>
        <w:rPr>
          <w:rFonts w:eastAsia="Times New Roman"/>
          <w:color w:val="000000"/>
          <w:lang w:eastAsia="ru-RU"/>
        </w:rPr>
      </w:pPr>
      <w:r>
        <w:rPr>
          <w:rFonts w:eastAsia="Times New Roman"/>
          <w:color w:val="000000"/>
          <w:lang w:eastAsia="ru-RU"/>
        </w:rPr>
        <w:t xml:space="preserve">Всего в Новодеревеньковском районе детей дошкольного возраста      </w:t>
      </w:r>
      <w:proofErr w:type="gramStart"/>
      <w:r>
        <w:rPr>
          <w:rFonts w:eastAsia="Times New Roman"/>
          <w:color w:val="000000"/>
          <w:lang w:eastAsia="ru-RU"/>
        </w:rPr>
        <w:t xml:space="preserve">  ,</w:t>
      </w:r>
      <w:proofErr w:type="gramEnd"/>
      <w:r>
        <w:rPr>
          <w:rFonts w:eastAsia="Times New Roman"/>
          <w:color w:val="000000"/>
          <w:lang w:eastAsia="ru-RU"/>
        </w:rPr>
        <w:t xml:space="preserve"> из них участвуют в дошкольном образовании -  детей.</w:t>
      </w:r>
      <w:r w:rsidR="00E72F1E" w:rsidRPr="00E72F1E">
        <w:rPr>
          <w:rFonts w:eastAsia="Times New Roman"/>
          <w:color w:val="000000"/>
          <w:lang w:eastAsia="ru-RU"/>
        </w:rPr>
        <w:t xml:space="preserve"> </w:t>
      </w:r>
      <w:r w:rsidR="00FC63FD" w:rsidRPr="00E72F1E">
        <w:rPr>
          <w:rFonts w:eastAsia="Times New Roman"/>
          <w:color w:val="000000"/>
          <w:lang w:eastAsia="ru-RU"/>
        </w:rPr>
        <w:t xml:space="preserve"> </w:t>
      </w:r>
    </w:p>
    <w:p w:rsidR="008F5C9F" w:rsidRDefault="008F5C9F" w:rsidP="004503AA">
      <w:pPr>
        <w:shd w:val="clear" w:color="auto" w:fill="FFFFFF"/>
        <w:ind w:left="0"/>
        <w:jc w:val="both"/>
        <w:rPr>
          <w:rFonts w:eastAsia="Times New Roman"/>
          <w:color w:val="000000"/>
          <w:lang w:eastAsia="ru-RU"/>
        </w:rPr>
      </w:pPr>
    </w:p>
    <w:p w:rsidR="003C1CD8" w:rsidRDefault="008F5C9F" w:rsidP="004503AA">
      <w:pPr>
        <w:shd w:val="clear" w:color="auto" w:fill="FFFFFF"/>
        <w:ind w:left="0"/>
        <w:jc w:val="both"/>
        <w:rPr>
          <w:rFonts w:eastAsia="Times New Roman"/>
          <w:color w:val="000000"/>
          <w:lang w:eastAsia="ru-RU"/>
        </w:rPr>
      </w:pPr>
      <w:r>
        <w:rPr>
          <w:rFonts w:eastAsia="Times New Roman"/>
          <w:color w:val="000000"/>
          <w:lang w:eastAsia="ru-RU"/>
        </w:rPr>
        <w:t>В рамках федерального проекта «Современные родители» в районе работает консультационный пункт для родителей на базе Хомутовского детского сада и Центра развития детей. За прошедший год было оказано</w:t>
      </w:r>
      <w:r w:rsidR="00DE44A9">
        <w:rPr>
          <w:rFonts w:eastAsia="Times New Roman"/>
          <w:color w:val="000000"/>
          <w:lang w:eastAsia="ru-RU"/>
        </w:rPr>
        <w:t xml:space="preserve"> 138 </w:t>
      </w:r>
      <w:r>
        <w:rPr>
          <w:rFonts w:eastAsia="Times New Roman"/>
          <w:color w:val="000000"/>
          <w:lang w:eastAsia="ru-RU"/>
        </w:rPr>
        <w:t xml:space="preserve">консультаций. Сотрудниками Центра разработаны методические материалы для педагогических работников и родителей по вопросам прав детей, семейного права, этики и психологии семейных и детско-родительских отношений, основам семейного уклада. </w:t>
      </w:r>
      <w:r w:rsidR="00CC30D3">
        <w:rPr>
          <w:rFonts w:eastAsia="Times New Roman"/>
          <w:color w:val="000000"/>
          <w:lang w:eastAsia="ru-RU"/>
        </w:rPr>
        <w:t xml:space="preserve">Проводится системная работа по созданию родительских клубов («Клуб приемных родителей», «Клуб родителей, имеющих детей-инвалидов», «Клуб родителей из категории группы риска», «Клуб родителей дошколят»), как центров формирования и развития родительских компетенций, </w:t>
      </w:r>
      <w:r w:rsidR="00CC30D3">
        <w:rPr>
          <w:rFonts w:eastAsia="Times New Roman"/>
          <w:color w:val="000000"/>
          <w:lang w:eastAsia="ru-RU"/>
        </w:rPr>
        <w:lastRenderedPageBreak/>
        <w:t xml:space="preserve">взаимодействия и поддержки, в том числе по вопросам раннего развития детей в возрасте до трех лет. В Новодеревеньковском центре развития и поддержки детей разработан и реализуется комплекс обучающих модулей для родителей детей-инвалидов по вопросам здоровья, развития, коррекции, обучения и воспитания. На базе Центра ежегодно проводится медико-психолого-педагогическое обследование детей. Своевременное выявление детей с проблемами помогает индивидуально скорректировать программу обучения.  </w:t>
      </w:r>
      <w:r w:rsidR="003C1CD8">
        <w:rPr>
          <w:rFonts w:eastAsia="Times New Roman"/>
          <w:color w:val="000000"/>
          <w:lang w:eastAsia="ru-RU"/>
        </w:rPr>
        <w:t xml:space="preserve">Во всех образовательных организациях района функционирую Управляющие советы, в состав которых входит активная часть родительского сообщества. По итогам года 34% детей, родители которых вовлечены в учебно-воспитательную и организационную деятельность образовательных организаций. Этот показатель активной жизненной позиции помогает администрации выявить проблемные вопросы в сфере образования, вовремя отреагировать и принять действенные меры. В 2018 – 2019 учебном году в отдел образования поступило 24 обращения от родителей. Все вопросы решены и претензий со стороны родителей нет. </w:t>
      </w:r>
    </w:p>
    <w:p w:rsidR="003C1CD8" w:rsidRDefault="003C1CD8" w:rsidP="004503AA">
      <w:pPr>
        <w:shd w:val="clear" w:color="auto" w:fill="FFFFFF"/>
        <w:ind w:left="0"/>
        <w:jc w:val="both"/>
        <w:rPr>
          <w:rFonts w:eastAsia="Times New Roman"/>
          <w:color w:val="000000"/>
          <w:lang w:eastAsia="ru-RU"/>
        </w:rPr>
      </w:pPr>
    </w:p>
    <w:p w:rsidR="00147720" w:rsidRDefault="00147720" w:rsidP="004503AA">
      <w:pPr>
        <w:shd w:val="clear" w:color="auto" w:fill="FFFFFF"/>
        <w:ind w:left="0"/>
        <w:jc w:val="both"/>
        <w:rPr>
          <w:rFonts w:eastAsia="Times New Roman"/>
          <w:color w:val="000000"/>
          <w:lang w:eastAsia="ru-RU"/>
        </w:rPr>
      </w:pPr>
      <w:r>
        <w:rPr>
          <w:rFonts w:eastAsia="Times New Roman"/>
          <w:color w:val="000000"/>
          <w:lang w:eastAsia="ru-RU"/>
        </w:rPr>
        <w:t>На первый взгляд какую роль может играть система образования Новодеревеньковского района в решении вопроса в</w:t>
      </w:r>
      <w:r w:rsidR="003C1CD8">
        <w:rPr>
          <w:rFonts w:eastAsia="Times New Roman"/>
          <w:color w:val="000000"/>
          <w:lang w:eastAsia="ru-RU"/>
        </w:rPr>
        <w:t xml:space="preserve"> рамках поставленной задачи «Обеспечение вхождения Российской Федерации в число 10 ведущих стран мира по качеству общего образования»</w:t>
      </w:r>
      <w:r>
        <w:rPr>
          <w:rFonts w:eastAsia="Times New Roman"/>
          <w:color w:val="000000"/>
          <w:lang w:eastAsia="ru-RU"/>
        </w:rPr>
        <w:t xml:space="preserve">? Отвечу: «Неглавную, но и немалую». Мы часть большого механизма системы образования Российской Федерации и от того как мы сработаем будет получен общий результат. </w:t>
      </w:r>
    </w:p>
    <w:p w:rsidR="00147720" w:rsidRPr="00475786" w:rsidRDefault="00147720" w:rsidP="00147720">
      <w:pPr>
        <w:pStyle w:val="Default"/>
        <w:ind w:firstLine="709"/>
        <w:jc w:val="both"/>
        <w:rPr>
          <w:color w:val="auto"/>
          <w:sz w:val="28"/>
          <w:szCs w:val="28"/>
        </w:rPr>
      </w:pPr>
      <w:r w:rsidRPr="00475786">
        <w:rPr>
          <w:color w:val="auto"/>
          <w:sz w:val="28"/>
          <w:szCs w:val="28"/>
        </w:rPr>
        <w:t>Подводя итоги обучения в 2018</w:t>
      </w:r>
      <w:r>
        <w:rPr>
          <w:color w:val="auto"/>
          <w:sz w:val="28"/>
          <w:szCs w:val="28"/>
        </w:rPr>
        <w:t xml:space="preserve"> </w:t>
      </w:r>
      <w:r w:rsidRPr="00475786">
        <w:rPr>
          <w:color w:val="auto"/>
          <w:sz w:val="28"/>
          <w:szCs w:val="28"/>
        </w:rPr>
        <w:t>-</w:t>
      </w:r>
      <w:r>
        <w:rPr>
          <w:color w:val="auto"/>
          <w:sz w:val="28"/>
          <w:szCs w:val="28"/>
        </w:rPr>
        <w:t xml:space="preserve"> </w:t>
      </w:r>
      <w:r w:rsidRPr="00475786">
        <w:rPr>
          <w:color w:val="auto"/>
          <w:sz w:val="28"/>
          <w:szCs w:val="28"/>
        </w:rPr>
        <w:t>2019 учебном году, хочется отметить, что успеваемость по району составила 84%</w:t>
      </w:r>
      <w:r>
        <w:rPr>
          <w:color w:val="auto"/>
          <w:sz w:val="28"/>
          <w:szCs w:val="28"/>
        </w:rPr>
        <w:t>, что на 2% больше, чем в прошлом году</w:t>
      </w:r>
      <w:r w:rsidRPr="00475786">
        <w:rPr>
          <w:color w:val="auto"/>
          <w:sz w:val="28"/>
          <w:szCs w:val="28"/>
        </w:rPr>
        <w:t>.</w:t>
      </w:r>
    </w:p>
    <w:p w:rsidR="00147720" w:rsidRPr="00475786" w:rsidRDefault="00147720" w:rsidP="00147720">
      <w:pPr>
        <w:pStyle w:val="Default"/>
        <w:ind w:firstLine="709"/>
        <w:jc w:val="both"/>
        <w:rPr>
          <w:color w:val="auto"/>
          <w:sz w:val="28"/>
          <w:szCs w:val="28"/>
        </w:rPr>
      </w:pPr>
      <w:r w:rsidRPr="00475786">
        <w:rPr>
          <w:color w:val="auto"/>
          <w:sz w:val="28"/>
          <w:szCs w:val="28"/>
        </w:rPr>
        <w:t xml:space="preserve">Единый государственный экзамен аккумулирует информацию об уровне и качестве подготовки выпускников и, следовательно, позволяет всесторонне оценить эффективность образовательного процесса, принять обоснованные управленческие решения. </w:t>
      </w:r>
    </w:p>
    <w:p w:rsidR="00147720" w:rsidRPr="00475786" w:rsidRDefault="00147720" w:rsidP="008F2EC7">
      <w:pPr>
        <w:ind w:left="0"/>
        <w:jc w:val="both"/>
      </w:pPr>
      <w:r w:rsidRPr="00475786">
        <w:t xml:space="preserve">           В </w:t>
      </w:r>
      <w:r>
        <w:t>2019</w:t>
      </w:r>
      <w:r w:rsidRPr="00475786">
        <w:t xml:space="preserve"> </w:t>
      </w:r>
      <w:r w:rsidR="008F2EC7" w:rsidRPr="00475786">
        <w:t>году в</w:t>
      </w:r>
      <w:r w:rsidRPr="00475786">
        <w:t xml:space="preserve"> государственной итоговой аттестаци</w:t>
      </w:r>
      <w:r w:rsidR="008F2EC7">
        <w:t>и</w:t>
      </w:r>
      <w:r w:rsidRPr="00475786">
        <w:t xml:space="preserve"> по общеобразовательным программам среднего общего образования приняли участие</w:t>
      </w:r>
      <w:r>
        <w:t xml:space="preserve"> </w:t>
      </w:r>
      <w:r w:rsidRPr="00147720">
        <w:t>41</w:t>
      </w:r>
      <w:r>
        <w:t xml:space="preserve"> </w:t>
      </w:r>
      <w:r w:rsidRPr="00475786">
        <w:t>выпускник 11 классов</w:t>
      </w:r>
      <w:r>
        <w:t xml:space="preserve">, что на </w:t>
      </w:r>
      <w:r w:rsidR="00F80F55">
        <w:t>15% меньше, чем</w:t>
      </w:r>
      <w:r w:rsidRPr="00475786">
        <w:t xml:space="preserve"> в прошлом году.  </w:t>
      </w:r>
    </w:p>
    <w:p w:rsidR="00147720" w:rsidRPr="00475786" w:rsidRDefault="00147720" w:rsidP="008F2EC7">
      <w:pPr>
        <w:ind w:left="0"/>
        <w:jc w:val="both"/>
      </w:pPr>
      <w:r w:rsidRPr="00475786">
        <w:t xml:space="preserve">           </w:t>
      </w:r>
      <w:r w:rsidR="008F2EC7">
        <w:t xml:space="preserve">Единый государственный экзамен </w:t>
      </w:r>
      <w:r w:rsidRPr="00475786">
        <w:t>проводился по 10 общеобразовательным предметам.</w:t>
      </w:r>
      <w:r w:rsidR="008F2EC7">
        <w:t xml:space="preserve"> </w:t>
      </w:r>
      <w:r w:rsidRPr="00475786">
        <w:t xml:space="preserve">В сравнении с </w:t>
      </w:r>
      <w:r w:rsidR="008F2EC7">
        <w:t>20</w:t>
      </w:r>
      <w:r w:rsidRPr="00475786">
        <w:t xml:space="preserve">18 годом прослеживается тенденция увеличения среднего тестового балла по району по общеобразовательным предметам, в сравнении со средним баллом по области, что является следствием </w:t>
      </w:r>
      <w:r w:rsidR="008F2EC7">
        <w:t xml:space="preserve">системной </w:t>
      </w:r>
      <w:r w:rsidRPr="00475786">
        <w:t>организации обучения старшеклассников в школах.</w:t>
      </w:r>
    </w:p>
    <w:p w:rsidR="008F2EC7" w:rsidRPr="00475786" w:rsidRDefault="00147720" w:rsidP="008F2EC7">
      <w:pPr>
        <w:tabs>
          <w:tab w:val="left" w:pos="3840"/>
        </w:tabs>
        <w:ind w:left="0"/>
        <w:jc w:val="both"/>
      </w:pPr>
      <w:r w:rsidRPr="00475786">
        <w:t xml:space="preserve">             </w:t>
      </w:r>
      <w:r w:rsidR="008F2EC7">
        <w:t xml:space="preserve">Высокие баллы по определенным предметам это заслуга в первую очередь выпускника, учителя и родителей. По итогам </w:t>
      </w:r>
      <w:r w:rsidRPr="00475786">
        <w:t xml:space="preserve">ЕГЭ по русскому </w:t>
      </w:r>
      <w:r w:rsidR="008F2EC7" w:rsidRPr="00475786">
        <w:t>языку наивысший</w:t>
      </w:r>
      <w:r w:rsidRPr="00475786">
        <w:t xml:space="preserve"> </w:t>
      </w:r>
      <w:r w:rsidR="008F2EC7" w:rsidRPr="00475786">
        <w:t>балл по</w:t>
      </w:r>
      <w:r w:rsidRPr="00475786">
        <w:t xml:space="preserve"> предмету (94 балла) получил </w:t>
      </w:r>
      <w:r w:rsidR="008F2EC7" w:rsidRPr="00475786">
        <w:t>обучающийся Хомутовской</w:t>
      </w:r>
      <w:r w:rsidRPr="00475786">
        <w:t xml:space="preserve"> средней школы</w:t>
      </w:r>
      <w:r w:rsidR="008F2EC7">
        <w:t xml:space="preserve"> Киселёв Степан</w:t>
      </w:r>
      <w:r w:rsidR="008F2EC7" w:rsidRPr="00475786">
        <w:t xml:space="preserve"> (</w:t>
      </w:r>
      <w:r w:rsidRPr="00475786">
        <w:t>учитель Букина М</w:t>
      </w:r>
      <w:r w:rsidR="008F2EC7">
        <w:t xml:space="preserve">ария </w:t>
      </w:r>
      <w:r w:rsidRPr="00475786">
        <w:t>А</w:t>
      </w:r>
      <w:r w:rsidR="008F2EC7">
        <w:t xml:space="preserve">ндреевна); по профильной математике наивысший балл </w:t>
      </w:r>
      <w:r w:rsidRPr="00475786">
        <w:t xml:space="preserve">(90 баллов) получил </w:t>
      </w:r>
      <w:r w:rsidR="008F2EC7" w:rsidRPr="00475786">
        <w:t>обучающийся Шатиловского</w:t>
      </w:r>
      <w:r w:rsidRPr="00475786">
        <w:t xml:space="preserve"> лицея</w:t>
      </w:r>
      <w:r w:rsidR="008F2EC7">
        <w:t xml:space="preserve"> Пирогов Никита</w:t>
      </w:r>
      <w:r w:rsidRPr="00475786">
        <w:t xml:space="preserve"> (учитель Евсеев Г</w:t>
      </w:r>
      <w:r w:rsidR="008F2EC7">
        <w:t xml:space="preserve">еннадий </w:t>
      </w:r>
      <w:r w:rsidRPr="00475786">
        <w:t>Н</w:t>
      </w:r>
      <w:r w:rsidR="008F2EC7">
        <w:t>иколаевич).</w:t>
      </w:r>
    </w:p>
    <w:p w:rsidR="008F5C9F" w:rsidRDefault="00147720" w:rsidP="00147720">
      <w:pPr>
        <w:shd w:val="clear" w:color="auto" w:fill="FFFFFF"/>
        <w:ind w:left="0"/>
        <w:jc w:val="both"/>
        <w:rPr>
          <w:rFonts w:eastAsia="Times New Roman"/>
          <w:color w:val="000000"/>
          <w:lang w:eastAsia="ru-RU"/>
        </w:rPr>
      </w:pPr>
      <w:r w:rsidRPr="00475786">
        <w:t xml:space="preserve">Единый Государственный Экзамен выявляет проблемы качества образования каждого общеобразовательного учреждения. Для решения данных проблем администрации школ необходимо провести анализ результатов ЕГЭ на уровне образовательной организации и принять управленческие решения, </w:t>
      </w:r>
      <w:r w:rsidRPr="00475786">
        <w:lastRenderedPageBreak/>
        <w:t xml:space="preserve">способствующие повышению качества подготовки обучающихся к ЕГЭ в </w:t>
      </w:r>
      <w:r w:rsidR="00DE44A9">
        <w:t>20</w:t>
      </w:r>
      <w:r w:rsidRPr="00475786">
        <w:t>20 году.</w:t>
      </w:r>
      <w:r w:rsidR="003C1CD8">
        <w:rPr>
          <w:rFonts w:eastAsia="Times New Roman"/>
          <w:color w:val="000000"/>
          <w:lang w:eastAsia="ru-RU"/>
        </w:rPr>
        <w:t xml:space="preserve">  </w:t>
      </w:r>
    </w:p>
    <w:p w:rsidR="00DE44A9" w:rsidRDefault="00DE44A9" w:rsidP="00147720">
      <w:pPr>
        <w:shd w:val="clear" w:color="auto" w:fill="FFFFFF"/>
        <w:ind w:left="0"/>
        <w:jc w:val="both"/>
        <w:rPr>
          <w:rFonts w:eastAsia="Times New Roman"/>
          <w:color w:val="000000"/>
          <w:lang w:eastAsia="ru-RU"/>
        </w:rPr>
      </w:pPr>
      <w:r>
        <w:rPr>
          <w:rFonts w:eastAsia="Times New Roman"/>
          <w:color w:val="000000"/>
          <w:lang w:eastAsia="ru-RU"/>
        </w:rPr>
        <w:t xml:space="preserve">Одним из индикаторов качества образования являются национальные исследования. В прошедшем учебном году обучающиеся 4, 5, 6, 7, 11 классов приняли участие во Всероссийских проверочных работах. Из 962 человек участвовало </w:t>
      </w:r>
      <w:r w:rsidR="00124500">
        <w:rPr>
          <w:rFonts w:eastAsia="Times New Roman"/>
          <w:color w:val="000000"/>
          <w:lang w:eastAsia="ru-RU"/>
        </w:rPr>
        <w:t xml:space="preserve">46%. На областном совещании по итогам учебного года было отмечено, что Орловская область вышла на первое место по объективности результатов Всероссийских проверочных работ. Мы должны сами понимать, что чем объективнее мы проводим данные исследования, тем лучше выявляются «западающие» темы при изучении образовательных предметов. Как следствие, учитель выстраивает рабочую программу для дальнейшей работы. Со следующего года предполагается введение международных исследований по системе </w:t>
      </w:r>
      <w:r w:rsidR="00124500">
        <w:rPr>
          <w:rFonts w:eastAsia="Times New Roman"/>
          <w:color w:val="000000"/>
          <w:lang w:val="en-US" w:eastAsia="ru-RU"/>
        </w:rPr>
        <w:t>PISA</w:t>
      </w:r>
      <w:r w:rsidR="00124500" w:rsidRPr="00124500">
        <w:rPr>
          <w:rFonts w:eastAsia="Times New Roman"/>
          <w:color w:val="000000"/>
          <w:lang w:eastAsia="ru-RU"/>
        </w:rPr>
        <w:t xml:space="preserve"> </w:t>
      </w:r>
      <w:r w:rsidR="00124500">
        <w:rPr>
          <w:rFonts w:eastAsia="Times New Roman"/>
          <w:color w:val="000000"/>
          <w:lang w:eastAsia="ru-RU"/>
        </w:rPr>
        <w:t xml:space="preserve">и </w:t>
      </w:r>
      <w:r w:rsidR="00124500">
        <w:rPr>
          <w:rFonts w:eastAsia="Times New Roman"/>
          <w:color w:val="000000"/>
          <w:lang w:val="en-US" w:eastAsia="ru-RU"/>
        </w:rPr>
        <w:t>PIRLS</w:t>
      </w:r>
      <w:r w:rsidR="00124500" w:rsidRPr="00124500">
        <w:rPr>
          <w:rFonts w:eastAsia="Times New Roman"/>
          <w:color w:val="000000"/>
          <w:lang w:eastAsia="ru-RU"/>
        </w:rPr>
        <w:t xml:space="preserve"> </w:t>
      </w:r>
      <w:r w:rsidR="00124500">
        <w:rPr>
          <w:rFonts w:eastAsia="Times New Roman"/>
          <w:color w:val="000000"/>
          <w:lang w:eastAsia="ru-RU"/>
        </w:rPr>
        <w:t xml:space="preserve">и другие. </w:t>
      </w:r>
    </w:p>
    <w:p w:rsidR="003B5F31" w:rsidRDefault="003B5F31" w:rsidP="00147720">
      <w:pPr>
        <w:shd w:val="clear" w:color="auto" w:fill="FFFFFF"/>
        <w:ind w:left="0"/>
        <w:jc w:val="both"/>
        <w:rPr>
          <w:rFonts w:eastAsia="Times New Roman"/>
          <w:color w:val="000000"/>
          <w:lang w:eastAsia="ru-RU"/>
        </w:rPr>
      </w:pPr>
    </w:p>
    <w:p w:rsidR="00042C2D" w:rsidRDefault="003B5F31" w:rsidP="00147720">
      <w:pPr>
        <w:shd w:val="clear" w:color="auto" w:fill="FFFFFF"/>
        <w:ind w:left="0"/>
        <w:jc w:val="both"/>
        <w:rPr>
          <w:rFonts w:eastAsia="Times New Roman"/>
          <w:color w:val="000000"/>
          <w:lang w:eastAsia="ru-RU"/>
        </w:rPr>
      </w:pPr>
      <w:r>
        <w:rPr>
          <w:rFonts w:eastAsia="Times New Roman"/>
          <w:color w:val="000000"/>
          <w:lang w:eastAsia="ru-RU"/>
        </w:rPr>
        <w:t xml:space="preserve">В 2019 году система образования Новодеревеньковского района включилась в реализацию федерального и регионального проекта «Современная школа». В Паньковской средней школе создается Центр образования цифрового и гуманитарного профилей «Точка роста». Подписано соглашение между Департаментом образования Орловской области и администрацией Новодеревеньковского района на общую сумму 1 611 707,90 рублей, из них: федеральный бюджет – 1 579 792,86; областной бюджет – 15 957,53; муниципальный бюджет – 15 957,51. В настоящее время проведен торговый аукцион по приобретение компьютерной техники, интерактивного оборудования и прочее. Дополнительно из районного бюджета было выделено </w:t>
      </w:r>
      <w:r w:rsidR="003B1582">
        <w:rPr>
          <w:rFonts w:eastAsia="Times New Roman"/>
          <w:color w:val="000000"/>
          <w:lang w:eastAsia="ru-RU"/>
        </w:rPr>
        <w:t xml:space="preserve">40 000 рублей на приведение необходимых помещений в соответствие с </w:t>
      </w:r>
      <w:r w:rsidR="00894E3B">
        <w:rPr>
          <w:rFonts w:eastAsia="Times New Roman"/>
          <w:color w:val="000000"/>
          <w:lang w:eastAsia="ru-RU"/>
        </w:rPr>
        <w:t>требованиями</w:t>
      </w:r>
      <w:r w:rsidR="003B1582">
        <w:rPr>
          <w:rFonts w:eastAsia="Times New Roman"/>
          <w:color w:val="000000"/>
          <w:lang w:eastAsia="ru-RU"/>
        </w:rPr>
        <w:t xml:space="preserve"> для работы Центра. </w:t>
      </w:r>
      <w:r w:rsidR="00373F47">
        <w:rPr>
          <w:rFonts w:eastAsia="Times New Roman"/>
          <w:color w:val="000000"/>
          <w:lang w:eastAsia="ru-RU"/>
        </w:rPr>
        <w:t>Паньковская средняя школа войдет в историю первой, на базе которой с</w:t>
      </w:r>
      <w:r w:rsidR="003B1582">
        <w:rPr>
          <w:rFonts w:eastAsia="Times New Roman"/>
          <w:color w:val="000000"/>
          <w:lang w:eastAsia="ru-RU"/>
        </w:rPr>
        <w:t>оздана</w:t>
      </w:r>
      <w:r w:rsidR="00373F47">
        <w:rPr>
          <w:rFonts w:eastAsia="Times New Roman"/>
          <w:color w:val="000000"/>
          <w:lang w:eastAsia="ru-RU"/>
        </w:rPr>
        <w:t xml:space="preserve"> материально-техническая база для центра коллективного пользования, технологического и гуманитарного образования.</w:t>
      </w:r>
      <w:r w:rsidR="003B1582">
        <w:rPr>
          <w:rFonts w:eastAsia="Times New Roman"/>
          <w:color w:val="000000"/>
          <w:lang w:eastAsia="ru-RU"/>
        </w:rPr>
        <w:t xml:space="preserve">  </w:t>
      </w:r>
      <w:r w:rsidR="00373F47">
        <w:rPr>
          <w:rFonts w:eastAsia="Times New Roman"/>
          <w:color w:val="000000"/>
          <w:lang w:eastAsia="ru-RU"/>
        </w:rPr>
        <w:t>В рамках данного федерального проекта перед системой образования района ставятся новые задачи: отработка моделей центров коллективного пользования технологического и гуманитарного образования; отработка моделей профильного обучения; отработка современных технологий обучения; отработка инновационных моделей реализации предмета «Технология». Я надеюсь, что в период действия национального проекта «Образование» во всех школах района появятся такие Центры.</w:t>
      </w:r>
    </w:p>
    <w:p w:rsidR="00EA04EC" w:rsidRDefault="00EA04EC" w:rsidP="00147720">
      <w:pPr>
        <w:shd w:val="clear" w:color="auto" w:fill="FFFFFF"/>
        <w:ind w:left="0"/>
        <w:jc w:val="both"/>
        <w:rPr>
          <w:rFonts w:eastAsia="Times New Roman"/>
          <w:color w:val="000000"/>
          <w:lang w:eastAsia="ru-RU"/>
        </w:rPr>
      </w:pPr>
      <w:r w:rsidRPr="007E1CA8">
        <w:rPr>
          <w:bCs/>
        </w:rPr>
        <w:t>В 2019 году областным бюджетом было выделено на приобретение учебников 1</w:t>
      </w:r>
      <w:r>
        <w:rPr>
          <w:bCs/>
        </w:rPr>
        <w:t> </w:t>
      </w:r>
      <w:r w:rsidRPr="007E1CA8">
        <w:rPr>
          <w:bCs/>
        </w:rPr>
        <w:t>088</w:t>
      </w:r>
      <w:r>
        <w:rPr>
          <w:bCs/>
        </w:rPr>
        <w:t xml:space="preserve"> </w:t>
      </w:r>
      <w:r w:rsidRPr="007E1CA8">
        <w:rPr>
          <w:bCs/>
        </w:rPr>
        <w:t xml:space="preserve">300 рублей. Приобретены комплекты учебников для обучающихся </w:t>
      </w:r>
      <w:r>
        <w:rPr>
          <w:bCs/>
        </w:rPr>
        <w:t>всех классов</w:t>
      </w:r>
      <w:r w:rsidRPr="007E1CA8">
        <w:rPr>
          <w:bCs/>
        </w:rPr>
        <w:t>.</w:t>
      </w:r>
    </w:p>
    <w:p w:rsidR="00042C2D" w:rsidRDefault="00042C2D" w:rsidP="00147720">
      <w:pPr>
        <w:shd w:val="clear" w:color="auto" w:fill="FFFFFF"/>
        <w:ind w:left="0"/>
        <w:jc w:val="both"/>
        <w:rPr>
          <w:rFonts w:eastAsia="Times New Roman"/>
          <w:color w:val="000000"/>
          <w:lang w:eastAsia="ru-RU"/>
        </w:rPr>
      </w:pPr>
      <w:r>
        <w:rPr>
          <w:rFonts w:eastAsia="Times New Roman"/>
          <w:color w:val="000000"/>
          <w:lang w:eastAsia="ru-RU"/>
        </w:rPr>
        <w:t xml:space="preserve">Содержание зданий образовательных организаций и создание комфортных условий образовательного процесса необходимая составляющая проекта «Современная школа». Все образовательные организации приняты к началу учебного года без замечаний. </w:t>
      </w:r>
      <w:r w:rsidRPr="00BE3A38">
        <w:rPr>
          <w:bCs/>
        </w:rPr>
        <w:t xml:space="preserve">Не смотря на трудное финансовое положение в районе были выделены средства для подготовки образовательных организаций к новому учебному году в размере </w:t>
      </w:r>
      <w:r w:rsidR="002509FC">
        <w:rPr>
          <w:bCs/>
        </w:rPr>
        <w:t>805 119</w:t>
      </w:r>
      <w:r w:rsidRPr="00BE3A38">
        <w:rPr>
          <w:bCs/>
        </w:rPr>
        <w:t xml:space="preserve"> рублей.</w:t>
      </w:r>
      <w:r>
        <w:rPr>
          <w:bCs/>
        </w:rPr>
        <w:t xml:space="preserve"> </w:t>
      </w:r>
      <w:r>
        <w:rPr>
          <w:rFonts w:eastAsia="Times New Roman"/>
          <w:color w:val="000000"/>
          <w:lang w:eastAsia="ru-RU"/>
        </w:rPr>
        <w:t xml:space="preserve">Такой результат достигнут благодаря слаженной работе администрации района и руководителей образовательных организаций. </w:t>
      </w:r>
    </w:p>
    <w:p w:rsidR="00607E4F" w:rsidRDefault="00042C2D" w:rsidP="00147720">
      <w:pPr>
        <w:shd w:val="clear" w:color="auto" w:fill="FFFFFF"/>
        <w:ind w:left="0"/>
        <w:jc w:val="both"/>
        <w:rPr>
          <w:rFonts w:eastAsia="Times New Roman"/>
          <w:color w:val="000000"/>
          <w:lang w:eastAsia="ru-RU"/>
        </w:rPr>
      </w:pPr>
      <w:r>
        <w:rPr>
          <w:rFonts w:eastAsia="Times New Roman"/>
          <w:color w:val="000000"/>
          <w:lang w:eastAsia="ru-RU"/>
        </w:rPr>
        <w:t xml:space="preserve">Паньковская и Старогольская средние школы участвовали в региональной программе «Обустройство теплых санитарно-бытовых помещений» на общую </w:t>
      </w:r>
      <w:r>
        <w:rPr>
          <w:rFonts w:eastAsia="Times New Roman"/>
          <w:color w:val="000000"/>
          <w:lang w:eastAsia="ru-RU"/>
        </w:rPr>
        <w:lastRenderedPageBreak/>
        <w:t>сумму 2 255 151 рубль. Туалетные комнаты оборудованы в соответстви</w:t>
      </w:r>
      <w:r w:rsidR="00607E4F">
        <w:rPr>
          <w:rFonts w:eastAsia="Times New Roman"/>
          <w:color w:val="000000"/>
          <w:lang w:eastAsia="ru-RU"/>
        </w:rPr>
        <w:t>и со всеми требованиями для обучающихся, детей-инвалидов, работников.</w:t>
      </w:r>
    </w:p>
    <w:p w:rsidR="00607E4F" w:rsidRDefault="00607E4F" w:rsidP="00147720">
      <w:pPr>
        <w:shd w:val="clear" w:color="auto" w:fill="FFFFFF"/>
        <w:ind w:left="0"/>
        <w:jc w:val="both"/>
        <w:rPr>
          <w:rFonts w:eastAsia="Times New Roman"/>
          <w:color w:val="000000"/>
          <w:lang w:eastAsia="ru-RU"/>
        </w:rPr>
      </w:pPr>
      <w:r>
        <w:rPr>
          <w:rFonts w:eastAsia="Times New Roman"/>
          <w:color w:val="000000"/>
          <w:lang w:eastAsia="ru-RU"/>
        </w:rPr>
        <w:t>Хомутовский детский сад участвует в областной программе «Доступная среда». На сумму 407 478 рублей закуплено оборудование для медицинского кабинета, для работы логопедического кабинета.</w:t>
      </w:r>
    </w:p>
    <w:p w:rsidR="00273F95" w:rsidRDefault="00273F95" w:rsidP="00147720">
      <w:pPr>
        <w:shd w:val="clear" w:color="auto" w:fill="FFFFFF"/>
        <w:ind w:left="0"/>
        <w:jc w:val="both"/>
        <w:rPr>
          <w:rFonts w:eastAsia="Times New Roman"/>
          <w:color w:val="000000"/>
          <w:lang w:eastAsia="ru-RU"/>
        </w:rPr>
      </w:pPr>
      <w:r>
        <w:rPr>
          <w:rFonts w:eastAsia="Times New Roman"/>
          <w:color w:val="000000"/>
          <w:lang w:eastAsia="ru-RU"/>
        </w:rPr>
        <w:t>Хомутовская средняя школа вела активную подготовку к 80-летию школы. Полностью</w:t>
      </w:r>
      <w:r w:rsidR="00A513FB">
        <w:rPr>
          <w:rFonts w:eastAsia="Times New Roman"/>
          <w:color w:val="000000"/>
          <w:lang w:eastAsia="ru-RU"/>
        </w:rPr>
        <w:t xml:space="preserve"> обновлен школьный музей, приобретена школьная мебель, частично отремонтированы кабинеты на общую сумму</w:t>
      </w:r>
      <w:r w:rsidR="00EA04EC">
        <w:rPr>
          <w:rFonts w:eastAsia="Times New Roman"/>
          <w:color w:val="000000"/>
          <w:lang w:eastAsia="ru-RU"/>
        </w:rPr>
        <w:t xml:space="preserve"> 269 000 </w:t>
      </w:r>
      <w:r w:rsidR="00A513FB">
        <w:rPr>
          <w:rFonts w:eastAsia="Times New Roman"/>
          <w:color w:val="000000"/>
          <w:lang w:eastAsia="ru-RU"/>
        </w:rPr>
        <w:t xml:space="preserve">рублей. </w:t>
      </w:r>
      <w:r w:rsidR="00EA04EC">
        <w:rPr>
          <w:rFonts w:eastAsia="Times New Roman"/>
          <w:color w:val="000000"/>
          <w:lang w:eastAsia="ru-RU"/>
        </w:rPr>
        <w:t xml:space="preserve"> Торжественное мероприятие посетили более трехсот человек. Праздник удался. </w:t>
      </w:r>
      <w:r w:rsidR="00A513FB">
        <w:rPr>
          <w:rFonts w:eastAsia="Times New Roman"/>
          <w:color w:val="000000"/>
          <w:lang w:eastAsia="ru-RU"/>
        </w:rPr>
        <w:t xml:space="preserve">Все это </w:t>
      </w:r>
      <w:r w:rsidR="00EA04EC">
        <w:rPr>
          <w:rFonts w:eastAsia="Times New Roman"/>
          <w:color w:val="000000"/>
          <w:lang w:eastAsia="ru-RU"/>
        </w:rPr>
        <w:t>состоялось</w:t>
      </w:r>
      <w:r w:rsidR="00A513FB">
        <w:rPr>
          <w:rFonts w:eastAsia="Times New Roman"/>
          <w:color w:val="000000"/>
          <w:lang w:eastAsia="ru-RU"/>
        </w:rPr>
        <w:t xml:space="preserve"> благодаря активной жизненной позиции выпускника школы, Главы района Сергея Николаевича Медведева. </w:t>
      </w:r>
    </w:p>
    <w:p w:rsidR="00EA04EC" w:rsidRDefault="00A513FB" w:rsidP="00147720">
      <w:pPr>
        <w:shd w:val="clear" w:color="auto" w:fill="FFFFFF"/>
        <w:ind w:left="0"/>
        <w:jc w:val="both"/>
        <w:rPr>
          <w:rFonts w:eastAsia="Times New Roman"/>
          <w:color w:val="000000"/>
          <w:lang w:eastAsia="ru-RU"/>
        </w:rPr>
      </w:pPr>
      <w:r>
        <w:rPr>
          <w:rFonts w:eastAsia="Times New Roman"/>
          <w:color w:val="000000"/>
          <w:lang w:eastAsia="ru-RU"/>
        </w:rPr>
        <w:t xml:space="preserve">В Дубовской основной школе состоялась оптимизация: из здания детского сада, которое отапливалось электричеством, дошкольная группа была переведена в здание школы. Работали над этим вопросом долго и тщательно совместно с </w:t>
      </w:r>
      <w:proofErr w:type="spellStart"/>
      <w:r>
        <w:rPr>
          <w:rFonts w:eastAsia="Times New Roman"/>
          <w:color w:val="000000"/>
          <w:lang w:eastAsia="ru-RU"/>
        </w:rPr>
        <w:t>Роспотребнадзором</w:t>
      </w:r>
      <w:proofErr w:type="spellEnd"/>
      <w:r>
        <w:rPr>
          <w:rFonts w:eastAsia="Times New Roman"/>
          <w:color w:val="000000"/>
          <w:lang w:eastAsia="ru-RU"/>
        </w:rPr>
        <w:t>. Результатом работы получился уютный отдельный блок в стенах школы для детского сада с собственным санузлом, игровой и раздевалкой.</w:t>
      </w:r>
      <w:r w:rsidR="00EA04EC">
        <w:rPr>
          <w:rFonts w:eastAsia="Times New Roman"/>
          <w:color w:val="000000"/>
          <w:lang w:eastAsia="ru-RU"/>
        </w:rPr>
        <w:t xml:space="preserve"> Общая сумма затрат из муниципального бюджета составила 50 000 рублей.</w:t>
      </w:r>
    </w:p>
    <w:p w:rsidR="00EA04EC" w:rsidRPr="007E1CA8" w:rsidRDefault="00EA04EC" w:rsidP="00EA04EC">
      <w:pPr>
        <w:ind w:left="0"/>
        <w:jc w:val="both"/>
      </w:pPr>
      <w:r w:rsidRPr="007E1CA8">
        <w:t xml:space="preserve">Образовательным учреждениям Новодеревеньковского района </w:t>
      </w:r>
      <w:r>
        <w:t>участвовали в</w:t>
      </w:r>
      <w:r w:rsidRPr="007E1CA8">
        <w:t xml:space="preserve"> программе Орловской области «Реализация наказов избирателей депутатам Орловского областного Совета народных депутатов»</w:t>
      </w:r>
      <w:r>
        <w:t>.</w:t>
      </w:r>
      <w:r w:rsidRPr="007E1CA8">
        <w:t xml:space="preserve"> </w:t>
      </w:r>
      <w:r>
        <w:t xml:space="preserve">Из областного бюджета было </w:t>
      </w:r>
      <w:r w:rsidRPr="007E1CA8">
        <w:t>выделено</w:t>
      </w:r>
      <w:r>
        <w:t xml:space="preserve"> 800 000 рублей</w:t>
      </w:r>
      <w:r w:rsidRPr="007E1CA8">
        <w:t>:</w:t>
      </w:r>
    </w:p>
    <w:p w:rsidR="00EA04EC" w:rsidRPr="007E1CA8" w:rsidRDefault="00EA04EC" w:rsidP="00EA04EC">
      <w:pPr>
        <w:ind w:left="0"/>
        <w:jc w:val="both"/>
      </w:pPr>
      <w:r w:rsidRPr="007E1CA8">
        <w:t>Хомутовский детский сад – 100000 руб. (Приобретения котла для котельной)</w:t>
      </w:r>
      <w:r>
        <w:t>;</w:t>
      </w:r>
    </w:p>
    <w:p w:rsidR="00EA04EC" w:rsidRPr="007E1CA8" w:rsidRDefault="00EA04EC" w:rsidP="00EA04EC">
      <w:pPr>
        <w:ind w:left="0"/>
        <w:jc w:val="both"/>
      </w:pPr>
      <w:r w:rsidRPr="007E1CA8">
        <w:t xml:space="preserve">Паньковская средняя школа – 300000 руб. (Приобретения котла для котельной 2 </w:t>
      </w:r>
      <w:proofErr w:type="spellStart"/>
      <w:r w:rsidRPr="007E1CA8">
        <w:t>шт</w:t>
      </w:r>
      <w:proofErr w:type="spellEnd"/>
      <w:r w:rsidRPr="007E1CA8">
        <w:t xml:space="preserve"> -200000 руб.; 100000 руб. для приобретения технологического оборудования для столовой)</w:t>
      </w:r>
      <w:r>
        <w:t>;</w:t>
      </w:r>
    </w:p>
    <w:p w:rsidR="00EA04EC" w:rsidRPr="007E1CA8" w:rsidRDefault="00EA04EC" w:rsidP="00EA04EC">
      <w:pPr>
        <w:ind w:left="0"/>
        <w:jc w:val="both"/>
      </w:pPr>
      <w:r w:rsidRPr="007E1CA8">
        <w:t>Мансуровская основная школа – 100000 руб. (Приобретения котла для котельной)</w:t>
      </w:r>
      <w:r>
        <w:t>;</w:t>
      </w:r>
    </w:p>
    <w:p w:rsidR="00EA04EC" w:rsidRPr="007E1CA8" w:rsidRDefault="00EA04EC" w:rsidP="00EA04EC">
      <w:pPr>
        <w:ind w:left="0"/>
        <w:jc w:val="both"/>
      </w:pPr>
      <w:r w:rsidRPr="007E1CA8">
        <w:t>Шатиловский лицей – 100000 руб. (Приобретения котла для котельной)</w:t>
      </w:r>
      <w:r>
        <w:t>;</w:t>
      </w:r>
    </w:p>
    <w:p w:rsidR="00EA04EC" w:rsidRDefault="00EA04EC" w:rsidP="00EA04EC">
      <w:pPr>
        <w:shd w:val="clear" w:color="auto" w:fill="FFFFFF"/>
        <w:ind w:left="0"/>
        <w:jc w:val="both"/>
      </w:pPr>
      <w:r w:rsidRPr="007E1CA8">
        <w:t>Центр развития детей – 200000 руб. (Приобретения котла для котельной 150000 руб.; приобретение газового счетчика 25000 руб.; сигнализатор загазованности для котельной 25000)</w:t>
      </w:r>
      <w:r>
        <w:t>.</w:t>
      </w:r>
    </w:p>
    <w:p w:rsidR="00EA04EC" w:rsidRDefault="00EA04EC" w:rsidP="00EA04EC">
      <w:pPr>
        <w:shd w:val="clear" w:color="auto" w:fill="FFFFFF"/>
        <w:ind w:left="0"/>
        <w:jc w:val="both"/>
      </w:pPr>
    </w:p>
    <w:p w:rsidR="00D25A00" w:rsidRDefault="00EA04EC" w:rsidP="00EA04EC">
      <w:pPr>
        <w:shd w:val="clear" w:color="auto" w:fill="FFFFFF"/>
        <w:ind w:left="0"/>
        <w:jc w:val="both"/>
      </w:pPr>
      <w:r>
        <w:t>В рамках федерального проекта «Цифровая школа» поданы заявки в Ростелеком на обеспечение доступом к сети Интернет с высокой скоростью.</w:t>
      </w:r>
      <w:r w:rsidR="00575334">
        <w:t xml:space="preserve"> В 2020 году начнется работа по прокладке кабеля из оптоволокна в общеобразовательные учреждения. Все общеобразовательные и дошкольные учреждения района работают в единой информационной системе «Виртуальная школа». В прошедшем году начали работать в системе онлайн образования. Обучающиеся участвовали в онлайн уроках финансовой грамотности. Педагоги систематически принимают участие в видео-семинарах, конференциях. Благодаря онлайн обучению школы района замещают «скрытые» вакансии посредством дистанционного обучения. </w:t>
      </w:r>
      <w:r w:rsidR="00D25A00">
        <w:t>Большинство учителей имеют личные кабинеты, сообщества в виртуальном пространстве, что позволяет обмениваться опытом, проводить и участвовать в вебинарах. Система электронного документооборота подвигает административный корпус системы образования развивать навыки в овладении персональным компьютером. Работа не только с «</w:t>
      </w:r>
      <w:proofErr w:type="spellStart"/>
      <w:r w:rsidR="00D25A00">
        <w:t>вордовскими</w:t>
      </w:r>
      <w:proofErr w:type="spellEnd"/>
      <w:r w:rsidR="00D25A00">
        <w:t>» файлами, но и необходима работа с таблицами «</w:t>
      </w:r>
      <w:proofErr w:type="spellStart"/>
      <w:r w:rsidR="00D25A00">
        <w:t>Эксель</w:t>
      </w:r>
      <w:proofErr w:type="spellEnd"/>
      <w:r w:rsidR="00D25A00">
        <w:t xml:space="preserve">», с базами данных, презентационными программами. Залог успеха каждого </w:t>
      </w:r>
      <w:r w:rsidR="00D25A00">
        <w:lastRenderedPageBreak/>
        <w:t>образовательного учреждения в умение учиться и управлять процессом руководителя.</w:t>
      </w:r>
    </w:p>
    <w:p w:rsidR="00D25A00" w:rsidRDefault="00D25A00" w:rsidP="00EA04EC">
      <w:pPr>
        <w:shd w:val="clear" w:color="auto" w:fill="FFFFFF"/>
        <w:ind w:left="0"/>
        <w:jc w:val="both"/>
      </w:pPr>
    </w:p>
    <w:p w:rsidR="00806400" w:rsidRDefault="00D25A00" w:rsidP="00EA04EC">
      <w:pPr>
        <w:shd w:val="clear" w:color="auto" w:fill="FFFFFF"/>
        <w:ind w:left="0"/>
        <w:jc w:val="both"/>
      </w:pPr>
      <w:r>
        <w:t>Если внимательно проанализировать работу общеобразовательных учреждений с одаренными детьми, то мы увидим реализацию федерального проекта «Успех каждого ребенка».</w:t>
      </w:r>
    </w:p>
    <w:p w:rsidR="00806400" w:rsidRPr="00665A05" w:rsidRDefault="00806400" w:rsidP="00806400">
      <w:pPr>
        <w:pStyle w:val="Default"/>
        <w:jc w:val="both"/>
        <w:rPr>
          <w:color w:val="000000" w:themeColor="text1"/>
          <w:sz w:val="28"/>
          <w:szCs w:val="28"/>
        </w:rPr>
      </w:pPr>
      <w:r w:rsidRPr="00665A05">
        <w:rPr>
          <w:color w:val="000000" w:themeColor="text1"/>
          <w:sz w:val="28"/>
          <w:szCs w:val="28"/>
        </w:rPr>
        <w:t xml:space="preserve">В школьном этапе </w:t>
      </w:r>
      <w:r>
        <w:rPr>
          <w:color w:val="000000" w:themeColor="text1"/>
          <w:sz w:val="28"/>
          <w:szCs w:val="28"/>
        </w:rPr>
        <w:t>Всесоюзной олимпиады школьников</w:t>
      </w:r>
      <w:r w:rsidRPr="00665A05">
        <w:rPr>
          <w:color w:val="000000" w:themeColor="text1"/>
          <w:sz w:val="28"/>
          <w:szCs w:val="28"/>
        </w:rPr>
        <w:t xml:space="preserve"> приняли участие обучающиеся 4</w:t>
      </w:r>
      <w:r>
        <w:rPr>
          <w:color w:val="000000" w:themeColor="text1"/>
          <w:sz w:val="28"/>
          <w:szCs w:val="28"/>
        </w:rPr>
        <w:t xml:space="preserve"> </w:t>
      </w:r>
      <w:r w:rsidRPr="00665A05">
        <w:rPr>
          <w:color w:val="000000" w:themeColor="text1"/>
          <w:sz w:val="28"/>
          <w:szCs w:val="28"/>
        </w:rPr>
        <w:t>-</w:t>
      </w:r>
      <w:r>
        <w:rPr>
          <w:color w:val="000000" w:themeColor="text1"/>
          <w:sz w:val="28"/>
          <w:szCs w:val="28"/>
        </w:rPr>
        <w:t xml:space="preserve"> </w:t>
      </w:r>
      <w:r w:rsidRPr="00665A05">
        <w:rPr>
          <w:color w:val="000000" w:themeColor="text1"/>
          <w:sz w:val="28"/>
          <w:szCs w:val="28"/>
        </w:rPr>
        <w:t>11классов –</w:t>
      </w:r>
      <w:r>
        <w:rPr>
          <w:color w:val="000000" w:themeColor="text1"/>
          <w:sz w:val="28"/>
          <w:szCs w:val="28"/>
        </w:rPr>
        <w:t xml:space="preserve"> </w:t>
      </w:r>
      <w:r w:rsidRPr="00665A05">
        <w:rPr>
          <w:color w:val="000000" w:themeColor="text1"/>
          <w:sz w:val="28"/>
          <w:szCs w:val="28"/>
        </w:rPr>
        <w:t>505 человек. Из них стали победителями</w:t>
      </w:r>
      <w:r>
        <w:rPr>
          <w:color w:val="000000" w:themeColor="text1"/>
          <w:sz w:val="28"/>
          <w:szCs w:val="28"/>
        </w:rPr>
        <w:t xml:space="preserve"> </w:t>
      </w:r>
      <w:r w:rsidRPr="00665A05">
        <w:rPr>
          <w:color w:val="000000" w:themeColor="text1"/>
          <w:sz w:val="28"/>
          <w:szCs w:val="28"/>
        </w:rPr>
        <w:t xml:space="preserve">- 68 человек, призерами – 127. Направлено призеров и победителей (7-11класс) для участия в </w:t>
      </w:r>
      <w:r w:rsidRPr="00665A05">
        <w:rPr>
          <w:color w:val="000000" w:themeColor="text1"/>
          <w:sz w:val="28"/>
          <w:szCs w:val="28"/>
        </w:rPr>
        <w:t>муниц</w:t>
      </w:r>
      <w:r>
        <w:rPr>
          <w:color w:val="000000" w:themeColor="text1"/>
          <w:sz w:val="28"/>
          <w:szCs w:val="28"/>
        </w:rPr>
        <w:t>ип</w:t>
      </w:r>
      <w:r w:rsidRPr="00665A05">
        <w:rPr>
          <w:color w:val="000000" w:themeColor="text1"/>
          <w:sz w:val="28"/>
          <w:szCs w:val="28"/>
        </w:rPr>
        <w:t>альном</w:t>
      </w:r>
      <w:r w:rsidRPr="00665A05">
        <w:rPr>
          <w:color w:val="000000" w:themeColor="text1"/>
          <w:sz w:val="28"/>
          <w:szCs w:val="28"/>
        </w:rPr>
        <w:t xml:space="preserve"> </w:t>
      </w:r>
      <w:r w:rsidRPr="00665A05">
        <w:rPr>
          <w:color w:val="000000" w:themeColor="text1"/>
          <w:sz w:val="28"/>
          <w:szCs w:val="28"/>
        </w:rPr>
        <w:t>этапе 155</w:t>
      </w:r>
      <w:r w:rsidRPr="00665A05">
        <w:rPr>
          <w:color w:val="000000" w:themeColor="text1"/>
          <w:sz w:val="28"/>
          <w:szCs w:val="28"/>
        </w:rPr>
        <w:t xml:space="preserve"> человек.</w:t>
      </w:r>
    </w:p>
    <w:p w:rsidR="00806400" w:rsidRPr="00665A05" w:rsidRDefault="00806400" w:rsidP="00806400">
      <w:pPr>
        <w:pStyle w:val="Default"/>
        <w:jc w:val="both"/>
        <w:rPr>
          <w:color w:val="000000" w:themeColor="text1"/>
          <w:sz w:val="28"/>
          <w:szCs w:val="28"/>
        </w:rPr>
      </w:pPr>
      <w:r>
        <w:rPr>
          <w:color w:val="000000" w:themeColor="text1"/>
          <w:sz w:val="28"/>
          <w:szCs w:val="28"/>
        </w:rPr>
        <w:t>Ну</w:t>
      </w:r>
      <w:r w:rsidRPr="00665A05">
        <w:rPr>
          <w:color w:val="000000" w:themeColor="text1"/>
          <w:sz w:val="28"/>
          <w:szCs w:val="28"/>
        </w:rPr>
        <w:t xml:space="preserve"> муниципальном </w:t>
      </w:r>
      <w:r>
        <w:rPr>
          <w:color w:val="000000" w:themeColor="text1"/>
          <w:sz w:val="28"/>
          <w:szCs w:val="28"/>
        </w:rPr>
        <w:t>уровне</w:t>
      </w:r>
      <w:r w:rsidRPr="00665A05">
        <w:rPr>
          <w:color w:val="000000" w:themeColor="text1"/>
          <w:sz w:val="28"/>
          <w:szCs w:val="28"/>
        </w:rPr>
        <w:t xml:space="preserve"> приняли участие обучающиеся 7-11классов –</w:t>
      </w:r>
      <w:r>
        <w:rPr>
          <w:color w:val="000000" w:themeColor="text1"/>
          <w:sz w:val="28"/>
          <w:szCs w:val="28"/>
        </w:rPr>
        <w:t xml:space="preserve"> </w:t>
      </w:r>
      <w:r w:rsidRPr="00665A05">
        <w:rPr>
          <w:color w:val="000000" w:themeColor="text1"/>
          <w:sz w:val="28"/>
          <w:szCs w:val="28"/>
        </w:rPr>
        <w:t>152 человека. Из них стали победителями 17 человек, призерами -</w:t>
      </w:r>
      <w:r>
        <w:rPr>
          <w:color w:val="000000" w:themeColor="text1"/>
          <w:sz w:val="28"/>
          <w:szCs w:val="28"/>
        </w:rPr>
        <w:t xml:space="preserve"> </w:t>
      </w:r>
      <w:r w:rsidRPr="00665A05">
        <w:rPr>
          <w:color w:val="000000" w:themeColor="text1"/>
          <w:sz w:val="28"/>
          <w:szCs w:val="28"/>
        </w:rPr>
        <w:t xml:space="preserve">29 человек. </w:t>
      </w:r>
    </w:p>
    <w:p w:rsidR="00806400" w:rsidRDefault="00806400" w:rsidP="00806400">
      <w:pPr>
        <w:pStyle w:val="Default"/>
        <w:jc w:val="both"/>
        <w:rPr>
          <w:color w:val="000000" w:themeColor="text1"/>
          <w:sz w:val="28"/>
          <w:szCs w:val="28"/>
        </w:rPr>
      </w:pPr>
      <w:r w:rsidRPr="00665A05">
        <w:rPr>
          <w:color w:val="000000" w:themeColor="text1"/>
          <w:sz w:val="28"/>
          <w:szCs w:val="28"/>
        </w:rPr>
        <w:t>Направлены для</w:t>
      </w:r>
      <w:r w:rsidRPr="00665A05">
        <w:rPr>
          <w:color w:val="000000" w:themeColor="text1"/>
          <w:sz w:val="28"/>
          <w:szCs w:val="28"/>
        </w:rPr>
        <w:t xml:space="preserve"> участия в региональном этапе 10 человек. Победителей и призеров в региональном этапе не было.</w:t>
      </w:r>
    </w:p>
    <w:p w:rsidR="00827205" w:rsidRDefault="00806400" w:rsidP="00806400">
      <w:pPr>
        <w:pStyle w:val="Default"/>
        <w:ind w:firstLine="709"/>
        <w:jc w:val="both"/>
        <w:rPr>
          <w:color w:val="000000" w:themeColor="text1"/>
          <w:sz w:val="28"/>
          <w:szCs w:val="28"/>
        </w:rPr>
      </w:pPr>
      <w:r>
        <w:rPr>
          <w:color w:val="000000" w:themeColor="text1"/>
          <w:sz w:val="28"/>
          <w:szCs w:val="28"/>
        </w:rPr>
        <w:t xml:space="preserve">В районе создана база данных «Одаренные дети». В нее вносятся дети призеры и победители Всероссийской олимпиады школьников на различных уровнях, победители и призеры конкурсов и соревнований разных уровней. По итогам учебного года таких детей в районе 348, что составляет 36% от общей численности обучающихся. </w:t>
      </w:r>
    </w:p>
    <w:p w:rsidR="00827205" w:rsidRDefault="00827205" w:rsidP="00806400">
      <w:pPr>
        <w:pStyle w:val="Default"/>
        <w:ind w:firstLine="709"/>
        <w:jc w:val="both"/>
        <w:rPr>
          <w:color w:val="000000" w:themeColor="text1"/>
          <w:sz w:val="28"/>
          <w:szCs w:val="28"/>
        </w:rPr>
      </w:pPr>
      <w:r>
        <w:rPr>
          <w:color w:val="000000" w:themeColor="text1"/>
          <w:sz w:val="28"/>
          <w:szCs w:val="28"/>
        </w:rPr>
        <w:t>К новому учебному году отделом образования подготовлен приказ «Об организации школьного тура Всероссийской олимпиады школьников». Он существенно изменяет процедуру. Совместно руководителями предметных объединений и руководителями школ данный документ был рассмотрен на совещании. Это позволит четко систематизировать работу в рамках федерального проекта «Успех каждого ребенка».</w:t>
      </w:r>
    </w:p>
    <w:p w:rsidR="00827205" w:rsidRDefault="00806400" w:rsidP="00806400">
      <w:pPr>
        <w:pStyle w:val="Default"/>
        <w:ind w:firstLine="709"/>
        <w:jc w:val="both"/>
        <w:rPr>
          <w:color w:val="000000" w:themeColor="text1"/>
          <w:sz w:val="28"/>
          <w:szCs w:val="28"/>
        </w:rPr>
      </w:pPr>
      <w:r>
        <w:rPr>
          <w:color w:val="000000" w:themeColor="text1"/>
          <w:sz w:val="28"/>
          <w:szCs w:val="28"/>
        </w:rPr>
        <w:t xml:space="preserve">Для развития способностей у детей активно работает система дополнительного образования. </w:t>
      </w:r>
      <w:r w:rsidRPr="00FB232C">
        <w:rPr>
          <w:color w:val="auto"/>
          <w:sz w:val="28"/>
          <w:szCs w:val="28"/>
        </w:rPr>
        <w:t>Система дополнительного</w:t>
      </w:r>
      <w:r w:rsidRPr="00FB232C">
        <w:rPr>
          <w:sz w:val="28"/>
          <w:szCs w:val="28"/>
        </w:rPr>
        <w:t xml:space="preserve"> образования представлена широким спектром образовательных услуг. Центр развития детей </w:t>
      </w:r>
      <w:r>
        <w:rPr>
          <w:sz w:val="28"/>
          <w:szCs w:val="28"/>
        </w:rPr>
        <w:t xml:space="preserve">работает в направлениях декоративно-прикладного искусства, краеведения. Его </w:t>
      </w:r>
      <w:r w:rsidRPr="00FB232C">
        <w:rPr>
          <w:color w:val="auto"/>
          <w:sz w:val="28"/>
          <w:szCs w:val="28"/>
        </w:rPr>
        <w:t>посещают 189 детей.</w:t>
      </w:r>
      <w:r>
        <w:rPr>
          <w:color w:val="auto"/>
          <w:sz w:val="28"/>
          <w:szCs w:val="28"/>
        </w:rPr>
        <w:t xml:space="preserve"> </w:t>
      </w:r>
      <w:r w:rsidRPr="00FB232C">
        <w:rPr>
          <w:color w:val="auto"/>
          <w:sz w:val="28"/>
          <w:szCs w:val="28"/>
        </w:rPr>
        <w:t xml:space="preserve">В Детско-юношеской спортивной школе </w:t>
      </w:r>
      <w:r>
        <w:rPr>
          <w:color w:val="auto"/>
          <w:sz w:val="28"/>
          <w:szCs w:val="28"/>
        </w:rPr>
        <w:t xml:space="preserve">осуществляется спортивное направление. Посещают занятия по дзюдо, хоккею, легкой атлетике, лыжной подготовке, футболу </w:t>
      </w:r>
      <w:r w:rsidRPr="00FB232C">
        <w:rPr>
          <w:color w:val="auto"/>
          <w:sz w:val="28"/>
          <w:szCs w:val="28"/>
        </w:rPr>
        <w:t>210 спортсменов. В Детской школе искусств получают эстетическое развитие</w:t>
      </w:r>
      <w:r>
        <w:rPr>
          <w:color w:val="auto"/>
          <w:sz w:val="28"/>
          <w:szCs w:val="28"/>
        </w:rPr>
        <w:t xml:space="preserve"> по направлениям музыкальный инструмент, хоровое пение, изобразительное искусство </w:t>
      </w:r>
      <w:r w:rsidRPr="00FB232C">
        <w:rPr>
          <w:color w:val="auto"/>
          <w:sz w:val="28"/>
          <w:szCs w:val="28"/>
        </w:rPr>
        <w:t>100</w:t>
      </w:r>
      <w:r w:rsidRPr="00FB232C">
        <w:rPr>
          <w:color w:val="auto"/>
          <w:sz w:val="28"/>
          <w:szCs w:val="28"/>
        </w:rPr>
        <w:t xml:space="preserve"> воспитанник</w:t>
      </w:r>
      <w:r>
        <w:rPr>
          <w:color w:val="auto"/>
          <w:sz w:val="28"/>
          <w:szCs w:val="28"/>
        </w:rPr>
        <w:t>ов</w:t>
      </w:r>
      <w:r w:rsidRPr="00FB232C">
        <w:rPr>
          <w:color w:val="auto"/>
          <w:sz w:val="28"/>
          <w:szCs w:val="28"/>
        </w:rPr>
        <w:t>.</w:t>
      </w:r>
      <w:r>
        <w:rPr>
          <w:color w:val="auto"/>
          <w:sz w:val="28"/>
          <w:szCs w:val="28"/>
        </w:rPr>
        <w:t xml:space="preserve"> </w:t>
      </w:r>
      <w:r w:rsidRPr="00FB232C">
        <w:rPr>
          <w:sz w:val="28"/>
          <w:szCs w:val="28"/>
        </w:rPr>
        <w:t>Общее количество детей, охваченных дополнительным образованием 499 человек</w:t>
      </w:r>
      <w:r w:rsidRPr="00FB232C">
        <w:rPr>
          <w:color w:val="0070C0"/>
          <w:sz w:val="28"/>
          <w:szCs w:val="28"/>
        </w:rPr>
        <w:t xml:space="preserve">, </w:t>
      </w:r>
      <w:r w:rsidRPr="00FB232C">
        <w:rPr>
          <w:color w:val="auto"/>
          <w:sz w:val="28"/>
          <w:szCs w:val="28"/>
        </w:rPr>
        <w:t xml:space="preserve">это составляет 52 % от общего количества </w:t>
      </w:r>
      <w:r>
        <w:rPr>
          <w:color w:val="auto"/>
          <w:sz w:val="28"/>
          <w:szCs w:val="28"/>
        </w:rPr>
        <w:t>обучающихся</w:t>
      </w:r>
      <w:r w:rsidRPr="00FB232C">
        <w:rPr>
          <w:color w:val="auto"/>
          <w:sz w:val="28"/>
          <w:szCs w:val="28"/>
        </w:rPr>
        <w:t>.</w:t>
      </w:r>
      <w:r>
        <w:rPr>
          <w:color w:val="000000" w:themeColor="text1"/>
          <w:sz w:val="28"/>
          <w:szCs w:val="28"/>
        </w:rPr>
        <w:t xml:space="preserve"> Показатель охвата детей дополнительным образованием должен достичь к 2024 году 80%. Есть к чему стремиться. В системе дополнительного образования необходимо пересмотреть подход к выбору направления деятельности. Некоторые кружки уже не востребованы. Значит надо пересмотреть направления. Привлечение молодых кадров с новыми «продвинутыми» взглядами поможет открыть в дополнительном образовании но</w:t>
      </w:r>
      <w:r w:rsidR="00827205">
        <w:rPr>
          <w:color w:val="000000" w:themeColor="text1"/>
          <w:sz w:val="28"/>
          <w:szCs w:val="28"/>
        </w:rPr>
        <w:t xml:space="preserve">вые образовательные направления исходя из современной востребованности. </w:t>
      </w:r>
    </w:p>
    <w:p w:rsidR="00E64635" w:rsidRDefault="00E64635" w:rsidP="00806400">
      <w:pPr>
        <w:pStyle w:val="Default"/>
        <w:ind w:firstLine="709"/>
        <w:jc w:val="both"/>
        <w:rPr>
          <w:color w:val="000000" w:themeColor="text1"/>
          <w:sz w:val="28"/>
          <w:szCs w:val="28"/>
        </w:rPr>
      </w:pPr>
    </w:p>
    <w:p w:rsidR="00E64635" w:rsidRDefault="00E64635" w:rsidP="00806400">
      <w:pPr>
        <w:pStyle w:val="Default"/>
        <w:ind w:firstLine="709"/>
        <w:jc w:val="both"/>
        <w:rPr>
          <w:color w:val="000000" w:themeColor="text1"/>
          <w:sz w:val="28"/>
          <w:szCs w:val="28"/>
        </w:rPr>
      </w:pPr>
      <w:r>
        <w:rPr>
          <w:color w:val="000000" w:themeColor="text1"/>
          <w:sz w:val="28"/>
          <w:szCs w:val="28"/>
        </w:rPr>
        <w:t xml:space="preserve">В рамках федерального проекта «Социальная активность» образовательные организации района начали работу по организации первичных отделений всероссийского детско-юношеского военно-патриотического общественного движения «ЮНАРМИЯ». Активно действует пионерская </w:t>
      </w:r>
      <w:r>
        <w:rPr>
          <w:color w:val="000000" w:themeColor="text1"/>
          <w:sz w:val="28"/>
          <w:szCs w:val="28"/>
        </w:rPr>
        <w:lastRenderedPageBreak/>
        <w:t xml:space="preserve">организация. Ежегодно в ряды пионеров принимаются представители из всех школ. Помощь пожилым людям, благоустройство территорий и захоронений неотъемлемая часть воспитательной работы. В некоторых населенных пунктах старшеклассники являются сами инициаторами создания спортивной площадки, катка, зоны отдыха. Сейчас все больше в стране появляются добровольческие объединения. Руководителям надо взять это на заметку и поддержать данную инициативу пока ее не перехватили какие-то негативные элементы. Тогда наша воспитательная работа пойдет «под откос». Допустить этого нельзя. Значит надо изучать передовой опыт и претворять его в жизнь. Это и есть реализация федерального проекта «Социальная активность».  </w:t>
      </w:r>
    </w:p>
    <w:p w:rsidR="007F1723" w:rsidRDefault="007F1723" w:rsidP="00806400">
      <w:pPr>
        <w:pStyle w:val="Default"/>
        <w:ind w:firstLine="709"/>
        <w:jc w:val="both"/>
        <w:rPr>
          <w:color w:val="000000" w:themeColor="text1"/>
          <w:sz w:val="28"/>
          <w:szCs w:val="28"/>
        </w:rPr>
      </w:pPr>
    </w:p>
    <w:p w:rsidR="00EF5FD9" w:rsidRDefault="00EF5FD9" w:rsidP="00806400">
      <w:pPr>
        <w:pStyle w:val="Default"/>
        <w:ind w:firstLine="709"/>
        <w:jc w:val="both"/>
        <w:rPr>
          <w:color w:val="000000" w:themeColor="text1"/>
          <w:sz w:val="28"/>
          <w:szCs w:val="28"/>
        </w:rPr>
      </w:pPr>
      <w:r>
        <w:rPr>
          <w:color w:val="000000" w:themeColor="text1"/>
          <w:sz w:val="28"/>
          <w:szCs w:val="28"/>
        </w:rPr>
        <w:t>Федеральный проект «Учитель будущего» предусматривает непрерывное развитие профессионального мастерства работников системы образования; участие в дистанционных программах повышения квалификации педагогических и иных работников образовательных организаций; нормативное закрепление уровней профессионального роста учителей и руководителей; внедрение новой методики аттестации руководителей; проведение конкурсов профессионального мастерства педагогов; разработка и внедрение модели единых оценочных требований и стандартов.</w:t>
      </w:r>
    </w:p>
    <w:p w:rsidR="00EF5FD9" w:rsidRPr="00E82F65" w:rsidRDefault="00EF5FD9" w:rsidP="00EF5FD9">
      <w:pPr>
        <w:pStyle w:val="Default"/>
        <w:ind w:firstLine="709"/>
        <w:jc w:val="both"/>
        <w:rPr>
          <w:color w:val="auto"/>
          <w:sz w:val="28"/>
          <w:szCs w:val="28"/>
        </w:rPr>
      </w:pPr>
      <w:r w:rsidRPr="00E82F65">
        <w:rPr>
          <w:sz w:val="28"/>
          <w:szCs w:val="28"/>
        </w:rPr>
        <w:t xml:space="preserve">В образовательных организациях района работают </w:t>
      </w:r>
      <w:r w:rsidRPr="00E82F65">
        <w:rPr>
          <w:color w:val="auto"/>
          <w:sz w:val="28"/>
          <w:szCs w:val="28"/>
        </w:rPr>
        <w:t xml:space="preserve">11 руководителей, 217 педагогических работников, из них 146 учителей, 40 воспитателей. </w:t>
      </w:r>
    </w:p>
    <w:p w:rsidR="00EF5FD9" w:rsidRDefault="00EF5FD9" w:rsidP="00EF5FD9">
      <w:pPr>
        <w:pStyle w:val="Default"/>
        <w:ind w:firstLine="709"/>
        <w:jc w:val="both"/>
        <w:rPr>
          <w:color w:val="000000" w:themeColor="text1"/>
          <w:sz w:val="28"/>
          <w:szCs w:val="28"/>
        </w:rPr>
      </w:pPr>
      <w:r w:rsidRPr="00E82F65">
        <w:rPr>
          <w:color w:val="auto"/>
          <w:sz w:val="28"/>
          <w:szCs w:val="28"/>
        </w:rPr>
        <w:t xml:space="preserve">Очень приятно отметить, что в прошлом учебном году   педагогическое сообщество Новодеревеньковского района пополнилось 3 молодыми специалистами: в Хомутовской средней школе, Судбищенской средней школе и Мансуровской основной школе. В новом учебном году </w:t>
      </w:r>
      <w:r w:rsidR="00330C8D" w:rsidRPr="00E82F65">
        <w:rPr>
          <w:color w:val="auto"/>
          <w:sz w:val="28"/>
          <w:szCs w:val="28"/>
        </w:rPr>
        <w:t>в Мансуровскую</w:t>
      </w:r>
      <w:r w:rsidRPr="00E82F65">
        <w:rPr>
          <w:color w:val="auto"/>
          <w:sz w:val="28"/>
          <w:szCs w:val="28"/>
        </w:rPr>
        <w:t xml:space="preserve"> основную школу трудоустраивается еще 1 молодой специалист</w:t>
      </w:r>
      <w:r>
        <w:rPr>
          <w:color w:val="auto"/>
          <w:sz w:val="28"/>
          <w:szCs w:val="28"/>
        </w:rPr>
        <w:t xml:space="preserve">, выпускник Хомутовской средней школы, окончивший </w:t>
      </w:r>
      <w:r w:rsidR="00330C8D">
        <w:rPr>
          <w:color w:val="auto"/>
          <w:sz w:val="28"/>
          <w:szCs w:val="28"/>
        </w:rPr>
        <w:t>Болховский педагогический колледж</w:t>
      </w:r>
      <w:r w:rsidRPr="00E82F65">
        <w:rPr>
          <w:color w:val="auto"/>
          <w:sz w:val="28"/>
          <w:szCs w:val="28"/>
        </w:rPr>
        <w:t>.</w:t>
      </w:r>
      <w:r w:rsidR="00330C8D">
        <w:rPr>
          <w:color w:val="auto"/>
          <w:sz w:val="28"/>
          <w:szCs w:val="28"/>
        </w:rPr>
        <w:t xml:space="preserve"> </w:t>
      </w:r>
      <w:r w:rsidRPr="00330C8D">
        <w:rPr>
          <w:sz w:val="28"/>
          <w:szCs w:val="28"/>
        </w:rPr>
        <w:t xml:space="preserve">Район выразил готовность участия в программе «Земский учитель» </w:t>
      </w:r>
      <w:r w:rsidR="00330C8D" w:rsidRPr="00330C8D">
        <w:rPr>
          <w:sz w:val="28"/>
          <w:szCs w:val="28"/>
        </w:rPr>
        <w:t>и направил</w:t>
      </w:r>
      <w:r w:rsidRPr="00330C8D">
        <w:rPr>
          <w:sz w:val="28"/>
          <w:szCs w:val="28"/>
        </w:rPr>
        <w:t xml:space="preserve"> в Департамент образования Орловской области сведения о возможности трудоустроить 9 учителей – предметников.</w:t>
      </w:r>
      <w:r w:rsidR="00330C8D">
        <w:rPr>
          <w:sz w:val="28"/>
          <w:szCs w:val="28"/>
        </w:rPr>
        <w:t xml:space="preserve"> </w:t>
      </w:r>
      <w:r w:rsidRPr="00E82F65">
        <w:rPr>
          <w:sz w:val="28"/>
          <w:szCs w:val="28"/>
        </w:rPr>
        <w:t>Остается актуальной проблема так называемых «условных» специалистов, когда из-за нехватки в сельских школах дипломированных специалистов-предметников к реализации учебных программ привлекаются учителя, не имеющие специального образования.</w:t>
      </w:r>
      <w:r w:rsidR="00330C8D">
        <w:rPr>
          <w:sz w:val="28"/>
          <w:szCs w:val="28"/>
        </w:rPr>
        <w:t xml:space="preserve"> Какие новшества появляются в рамках данного проекта? С нового учебного года будут введены показатели внутреннего мониторинга деятельности учителя (общественная оценка, включая учет мнения выпускников и </w:t>
      </w:r>
      <w:proofErr w:type="gramStart"/>
      <w:r w:rsidR="00330C8D">
        <w:rPr>
          <w:sz w:val="28"/>
          <w:szCs w:val="28"/>
        </w:rPr>
        <w:t>родителей</w:t>
      </w:r>
      <w:proofErr w:type="gramEnd"/>
      <w:r w:rsidR="00330C8D">
        <w:rPr>
          <w:sz w:val="28"/>
          <w:szCs w:val="28"/>
        </w:rPr>
        <w:t xml:space="preserve"> обучающихся). Кажд</w:t>
      </w:r>
      <w:r w:rsidR="00036855">
        <w:rPr>
          <w:sz w:val="28"/>
          <w:szCs w:val="28"/>
        </w:rPr>
        <w:t>ому</w:t>
      </w:r>
      <w:r w:rsidR="00330C8D">
        <w:rPr>
          <w:sz w:val="28"/>
          <w:szCs w:val="28"/>
        </w:rPr>
        <w:t xml:space="preserve"> педагог</w:t>
      </w:r>
      <w:r w:rsidR="00036855">
        <w:rPr>
          <w:sz w:val="28"/>
          <w:szCs w:val="28"/>
        </w:rPr>
        <w:t>у</w:t>
      </w:r>
      <w:r w:rsidR="00330C8D">
        <w:rPr>
          <w:sz w:val="28"/>
          <w:szCs w:val="28"/>
        </w:rPr>
        <w:t xml:space="preserve"> в рамках компетенции буд</w:t>
      </w:r>
      <w:r w:rsidR="00036855">
        <w:rPr>
          <w:sz w:val="28"/>
          <w:szCs w:val="28"/>
        </w:rPr>
        <w:t>ут предложены единые федеральные оценочные материалы в форме тестирования по предметным, методическим, психолого-педагогическим и коммуникативным компетенциям. Теперь предусматривается как горизонтальная</w:t>
      </w:r>
      <w:r w:rsidR="00036855">
        <w:rPr>
          <w:sz w:val="28"/>
          <w:szCs w:val="28"/>
        </w:rPr>
        <w:t xml:space="preserve"> </w:t>
      </w:r>
      <w:r w:rsidR="00036855">
        <w:rPr>
          <w:sz w:val="28"/>
          <w:szCs w:val="28"/>
        </w:rPr>
        <w:t>карьера, так и вертикальная карьера учителя (старший учитель, ведущий учитель).</w:t>
      </w:r>
      <w:r w:rsidR="00330C8D">
        <w:rPr>
          <w:sz w:val="28"/>
          <w:szCs w:val="28"/>
        </w:rPr>
        <w:t xml:space="preserve"> </w:t>
      </w:r>
      <w:r w:rsidR="00036855">
        <w:rPr>
          <w:sz w:val="28"/>
          <w:szCs w:val="28"/>
        </w:rPr>
        <w:t xml:space="preserve">К сожалению, среди педагогического сообщества Новодеревеньковского района вместо учительского роста появилась тенденция «сползать вниз» (с Высшей категории, учителя и воспитатели, переходят на Соответствие). </w:t>
      </w:r>
      <w:r w:rsidR="00E64635">
        <w:rPr>
          <w:sz w:val="28"/>
          <w:szCs w:val="28"/>
        </w:rPr>
        <w:t>Я думаю, в коллективах образовательных организаций надо разобрать данную ситуацию и сделать правильные выводы. Мы, учителя и воспитатели, добиваемся от учеников и воспитанников результатов. Значит и сами должны развиваться и добиваться результатов в методике и педагогике.</w:t>
      </w:r>
    </w:p>
    <w:p w:rsidR="00806400" w:rsidRPr="00665A05" w:rsidRDefault="00827205" w:rsidP="00827205">
      <w:pPr>
        <w:pStyle w:val="Default"/>
        <w:jc w:val="both"/>
        <w:rPr>
          <w:color w:val="000000" w:themeColor="text1"/>
          <w:sz w:val="28"/>
          <w:szCs w:val="28"/>
        </w:rPr>
      </w:pPr>
      <w:r>
        <w:rPr>
          <w:color w:val="000000" w:themeColor="text1"/>
          <w:sz w:val="28"/>
          <w:szCs w:val="28"/>
        </w:rPr>
        <w:lastRenderedPageBreak/>
        <w:t xml:space="preserve"> </w:t>
      </w:r>
      <w:r w:rsidR="00806400">
        <w:rPr>
          <w:color w:val="000000" w:themeColor="text1"/>
          <w:sz w:val="28"/>
          <w:szCs w:val="28"/>
        </w:rPr>
        <w:t xml:space="preserve"> </w:t>
      </w:r>
    </w:p>
    <w:p w:rsidR="00A513FB" w:rsidRDefault="00D25A00" w:rsidP="00EA04EC">
      <w:pPr>
        <w:shd w:val="clear" w:color="auto" w:fill="FFFFFF"/>
        <w:ind w:left="0"/>
        <w:jc w:val="both"/>
        <w:rPr>
          <w:rFonts w:eastAsia="Times New Roman"/>
          <w:color w:val="000000"/>
          <w:lang w:eastAsia="ru-RU"/>
        </w:rPr>
      </w:pPr>
      <w:r>
        <w:t xml:space="preserve"> </w:t>
      </w:r>
      <w:r w:rsidR="00575334">
        <w:t xml:space="preserve"> </w:t>
      </w:r>
      <w:r w:rsidR="00EA04EC">
        <w:t xml:space="preserve"> </w:t>
      </w:r>
      <w:r w:rsidR="00A513FB">
        <w:rPr>
          <w:rFonts w:eastAsia="Times New Roman"/>
          <w:color w:val="000000"/>
          <w:lang w:eastAsia="ru-RU"/>
        </w:rPr>
        <w:t xml:space="preserve"> </w:t>
      </w:r>
    </w:p>
    <w:p w:rsidR="00042C2D" w:rsidRDefault="00042C2D" w:rsidP="00147720">
      <w:pPr>
        <w:shd w:val="clear" w:color="auto" w:fill="FFFFFF"/>
        <w:ind w:left="0"/>
        <w:jc w:val="both"/>
        <w:rPr>
          <w:rFonts w:eastAsia="Times New Roman"/>
          <w:color w:val="000000"/>
          <w:lang w:eastAsia="ru-RU"/>
        </w:rPr>
      </w:pPr>
      <w:r>
        <w:rPr>
          <w:rFonts w:eastAsia="Times New Roman"/>
          <w:color w:val="000000"/>
          <w:lang w:eastAsia="ru-RU"/>
        </w:rPr>
        <w:t xml:space="preserve">   </w:t>
      </w:r>
    </w:p>
    <w:p w:rsidR="003B5F31" w:rsidRDefault="00373F47" w:rsidP="00147720">
      <w:pPr>
        <w:shd w:val="clear" w:color="auto" w:fill="FFFFFF"/>
        <w:ind w:left="0"/>
        <w:jc w:val="both"/>
        <w:rPr>
          <w:rFonts w:eastAsia="Times New Roman"/>
          <w:color w:val="000000"/>
          <w:lang w:eastAsia="ru-RU"/>
        </w:rPr>
      </w:pPr>
      <w:r>
        <w:rPr>
          <w:rFonts w:eastAsia="Times New Roman"/>
          <w:color w:val="000000"/>
          <w:lang w:eastAsia="ru-RU"/>
        </w:rPr>
        <w:t xml:space="preserve"> </w:t>
      </w:r>
      <w:r w:rsidR="003B1582">
        <w:rPr>
          <w:rFonts w:eastAsia="Times New Roman"/>
          <w:color w:val="000000"/>
          <w:lang w:eastAsia="ru-RU"/>
        </w:rPr>
        <w:t xml:space="preserve"> </w:t>
      </w:r>
      <w:r w:rsidR="003B5F31">
        <w:rPr>
          <w:rFonts w:eastAsia="Times New Roman"/>
          <w:color w:val="000000"/>
          <w:lang w:eastAsia="ru-RU"/>
        </w:rPr>
        <w:t xml:space="preserve">  </w:t>
      </w:r>
    </w:p>
    <w:p w:rsidR="008F2EC7" w:rsidRPr="00E72F1E" w:rsidRDefault="008F2EC7" w:rsidP="00147720">
      <w:pPr>
        <w:shd w:val="clear" w:color="auto" w:fill="FFFFFF"/>
        <w:ind w:left="0"/>
        <w:jc w:val="both"/>
        <w:rPr>
          <w:rFonts w:eastAsia="Times New Roman"/>
          <w:color w:val="000000"/>
          <w:lang w:eastAsia="ru-RU"/>
        </w:rPr>
      </w:pPr>
    </w:p>
    <w:p w:rsidR="004503AA" w:rsidRDefault="004503AA" w:rsidP="00EB0F1F">
      <w:pPr>
        <w:shd w:val="clear" w:color="auto" w:fill="FFFFFF"/>
        <w:spacing w:before="100" w:beforeAutospacing="1" w:after="100" w:afterAutospacing="1"/>
        <w:ind w:left="0"/>
        <w:jc w:val="both"/>
        <w:rPr>
          <w:rFonts w:eastAsia="Times New Roman"/>
          <w:color w:val="000000"/>
          <w:lang w:eastAsia="ru-RU"/>
        </w:rPr>
      </w:pPr>
    </w:p>
    <w:p w:rsidR="004503AA" w:rsidRDefault="004503AA" w:rsidP="00EB0F1F">
      <w:pPr>
        <w:shd w:val="clear" w:color="auto" w:fill="FFFFFF"/>
        <w:spacing w:before="100" w:beforeAutospacing="1" w:after="100" w:afterAutospacing="1"/>
        <w:ind w:left="0"/>
        <w:jc w:val="both"/>
        <w:rPr>
          <w:rFonts w:eastAsia="Times New Roman"/>
          <w:color w:val="000000"/>
          <w:lang w:eastAsia="ru-RU"/>
        </w:rPr>
      </w:pPr>
    </w:p>
    <w:p w:rsidR="004503AA" w:rsidRDefault="004503AA" w:rsidP="00EB0F1F">
      <w:pPr>
        <w:shd w:val="clear" w:color="auto" w:fill="FFFFFF"/>
        <w:spacing w:before="100" w:beforeAutospacing="1" w:after="100" w:afterAutospacing="1"/>
        <w:ind w:left="0"/>
        <w:jc w:val="both"/>
        <w:rPr>
          <w:rFonts w:eastAsia="Times New Roman"/>
          <w:color w:val="000000"/>
          <w:lang w:eastAsia="ru-RU"/>
        </w:rPr>
      </w:pPr>
    </w:p>
    <w:p w:rsidR="00EB0F1F" w:rsidRPr="00EB0F1F" w:rsidRDefault="00EB0F1F" w:rsidP="00EB0F1F">
      <w:pPr>
        <w:shd w:val="clear" w:color="auto" w:fill="FFFFFF"/>
        <w:spacing w:before="100" w:beforeAutospacing="1" w:after="100" w:afterAutospacing="1"/>
        <w:ind w:left="0"/>
        <w:jc w:val="both"/>
        <w:rPr>
          <w:rFonts w:eastAsia="Times New Roman"/>
          <w:color w:val="000000"/>
          <w:lang w:eastAsia="ru-RU"/>
        </w:rPr>
      </w:pPr>
      <w:r w:rsidRPr="00EB0F1F">
        <w:rPr>
          <w:rFonts w:eastAsia="Times New Roman"/>
          <w:color w:val="000000"/>
          <w:lang w:eastAsia="ru-RU"/>
        </w:rPr>
        <w:t>Сегодня руководители должны максимально эффективно использовать все имеющиеся ресурсы для развития своих учреждений. Обраща</w:t>
      </w:r>
      <w:r w:rsidR="007F1723">
        <w:rPr>
          <w:rFonts w:eastAsia="Times New Roman"/>
          <w:color w:val="000000"/>
          <w:lang w:eastAsia="ru-RU"/>
        </w:rPr>
        <w:t>ю</w:t>
      </w:r>
      <w:r w:rsidRPr="00EB0F1F">
        <w:rPr>
          <w:rFonts w:eastAsia="Times New Roman"/>
          <w:color w:val="000000"/>
          <w:lang w:eastAsia="ru-RU"/>
        </w:rPr>
        <w:t xml:space="preserve"> внимание, что </w:t>
      </w:r>
      <w:r w:rsidR="007F1723">
        <w:rPr>
          <w:rFonts w:eastAsia="Times New Roman"/>
          <w:color w:val="000000"/>
          <w:lang w:eastAsia="ru-RU"/>
        </w:rPr>
        <w:t>в</w:t>
      </w:r>
      <w:r w:rsidRPr="00EB0F1F">
        <w:rPr>
          <w:rFonts w:eastAsia="Times New Roman"/>
          <w:color w:val="000000"/>
          <w:lang w:eastAsia="ru-RU"/>
        </w:rPr>
        <w:t>се направлен</w:t>
      </w:r>
      <w:r w:rsidR="007F1723">
        <w:rPr>
          <w:rFonts w:eastAsia="Times New Roman"/>
          <w:color w:val="000000"/>
          <w:lang w:eastAsia="ru-RU"/>
        </w:rPr>
        <w:t>о</w:t>
      </w:r>
      <w:r w:rsidRPr="00EB0F1F">
        <w:rPr>
          <w:rFonts w:eastAsia="Times New Roman"/>
          <w:color w:val="000000"/>
          <w:lang w:eastAsia="ru-RU"/>
        </w:rPr>
        <w:t xml:space="preserve"> на решение триединой задачи развития качества образования: обновление содержания и технологий образования, модернизация </w:t>
      </w:r>
      <w:r w:rsidR="007F1723" w:rsidRPr="00EB0F1F">
        <w:rPr>
          <w:rFonts w:eastAsia="Times New Roman"/>
          <w:color w:val="000000"/>
          <w:lang w:eastAsia="ru-RU"/>
        </w:rPr>
        <w:t>инфраструктуры, совершенствование</w:t>
      </w:r>
      <w:r w:rsidRPr="00EB0F1F">
        <w:rPr>
          <w:rFonts w:eastAsia="Times New Roman"/>
          <w:color w:val="000000"/>
          <w:lang w:eastAsia="ru-RU"/>
        </w:rPr>
        <w:t xml:space="preserve"> кадровой политики. В этой связи от каждого руководителя требуется инвентаризация всех имеющихся ресурсов, определение потребностей в соответствии с современными требованиями к качеству образования, и предварительная подготовительная работа.</w:t>
      </w:r>
    </w:p>
    <w:p w:rsidR="007F1723" w:rsidRDefault="00EB0F1F" w:rsidP="00EB0F1F">
      <w:pPr>
        <w:shd w:val="clear" w:color="auto" w:fill="FFFFFF"/>
        <w:spacing w:before="100" w:beforeAutospacing="1" w:after="100" w:afterAutospacing="1"/>
        <w:ind w:left="0"/>
        <w:jc w:val="both"/>
        <w:rPr>
          <w:rFonts w:eastAsia="Times New Roman"/>
          <w:color w:val="000000"/>
          <w:lang w:eastAsia="ru-RU"/>
        </w:rPr>
      </w:pPr>
      <w:r w:rsidRPr="00EB0F1F">
        <w:rPr>
          <w:rFonts w:eastAsia="Times New Roman"/>
          <w:color w:val="000000"/>
          <w:lang w:eastAsia="ru-RU"/>
        </w:rPr>
        <w:t xml:space="preserve">Задачи, стоящие перед нами по реализации нацпроекта «Образование» в 2019 году, обозначены </w:t>
      </w:r>
      <w:r w:rsidR="007F1723">
        <w:rPr>
          <w:rFonts w:eastAsia="Times New Roman"/>
          <w:color w:val="000000"/>
          <w:lang w:eastAsia="ru-RU"/>
        </w:rPr>
        <w:t>Департаментом образования Орловской области</w:t>
      </w:r>
      <w:r w:rsidRPr="00EB0F1F">
        <w:rPr>
          <w:rFonts w:eastAsia="Times New Roman"/>
          <w:color w:val="000000"/>
          <w:lang w:eastAsia="ru-RU"/>
        </w:rPr>
        <w:t xml:space="preserve">. </w:t>
      </w:r>
    </w:p>
    <w:p w:rsidR="00EB0F1F" w:rsidRPr="00EB0F1F" w:rsidRDefault="00EB0F1F" w:rsidP="00EB0F1F">
      <w:pPr>
        <w:shd w:val="clear" w:color="auto" w:fill="FFFFFF"/>
        <w:spacing w:before="100" w:beforeAutospacing="1" w:after="100" w:afterAutospacing="1"/>
        <w:ind w:left="0"/>
        <w:jc w:val="both"/>
        <w:rPr>
          <w:rFonts w:eastAsia="Times New Roman"/>
          <w:color w:val="000000"/>
          <w:lang w:eastAsia="ru-RU"/>
        </w:rPr>
      </w:pPr>
      <w:r w:rsidRPr="00EB0F1F">
        <w:rPr>
          <w:rFonts w:eastAsia="Times New Roman"/>
          <w:color w:val="000000"/>
          <w:lang w:eastAsia="ru-RU"/>
        </w:rPr>
        <w:t xml:space="preserve">Коллеги! Хочу подчеркнуть, что для достижения показателей национального проекта «Образование» наша </w:t>
      </w:r>
      <w:r w:rsidR="007F1723">
        <w:rPr>
          <w:rFonts w:eastAsia="Times New Roman"/>
          <w:color w:val="000000"/>
          <w:lang w:eastAsia="ru-RU"/>
        </w:rPr>
        <w:t>муниципальная</w:t>
      </w:r>
      <w:r w:rsidRPr="00EB0F1F">
        <w:rPr>
          <w:rFonts w:eastAsia="Times New Roman"/>
          <w:color w:val="000000"/>
          <w:lang w:eastAsia="ru-RU"/>
        </w:rPr>
        <w:t xml:space="preserve"> система образования располагает определённым опытом работы, творческим потенциалом, успешной практикой сотрудничества с </w:t>
      </w:r>
      <w:r w:rsidR="007F1723">
        <w:rPr>
          <w:rFonts w:eastAsia="Times New Roman"/>
          <w:color w:val="000000"/>
          <w:lang w:eastAsia="ru-RU"/>
        </w:rPr>
        <w:t>администрацией района, администрациями сельских и городского поселений,</w:t>
      </w:r>
      <w:r w:rsidRPr="00EB0F1F">
        <w:rPr>
          <w:rFonts w:eastAsia="Times New Roman"/>
          <w:color w:val="000000"/>
          <w:lang w:eastAsia="ru-RU"/>
        </w:rPr>
        <w:t xml:space="preserve"> общественными организациями. Мы благодарим всех за сотрудничество и эффективное взаимодействие.</w:t>
      </w:r>
    </w:p>
    <w:p w:rsidR="00EB0F1F" w:rsidRPr="00EB0F1F" w:rsidRDefault="00EB0F1F" w:rsidP="007F1723">
      <w:pPr>
        <w:shd w:val="clear" w:color="auto" w:fill="FFFFFF"/>
        <w:spacing w:before="100" w:beforeAutospacing="1" w:after="100" w:afterAutospacing="1"/>
        <w:ind w:left="0"/>
        <w:jc w:val="both"/>
        <w:rPr>
          <w:rFonts w:eastAsia="Times New Roman"/>
          <w:color w:val="000000"/>
          <w:lang w:eastAsia="ru-RU"/>
        </w:rPr>
      </w:pPr>
      <w:r w:rsidRPr="00EB0F1F">
        <w:rPr>
          <w:rFonts w:eastAsia="Times New Roman"/>
          <w:color w:val="000000"/>
          <w:lang w:eastAsia="ru-RU"/>
        </w:rPr>
        <w:t xml:space="preserve">Сегодня мы делаем всё возможное, чтобы создать безопасные и комфортные условия для обучения. При этом для нас приоритетом остается качество образования.  Мы не стоим на месте и выходим на уровень требований мировых </w:t>
      </w:r>
    </w:p>
    <w:p w:rsidR="00EB0F1F" w:rsidRPr="00EB0F1F" w:rsidRDefault="00EB0F1F" w:rsidP="00EB0F1F">
      <w:pPr>
        <w:shd w:val="clear" w:color="auto" w:fill="FFFFFF"/>
        <w:spacing w:before="100" w:beforeAutospacing="1" w:after="100" w:afterAutospacing="1"/>
        <w:ind w:left="0"/>
        <w:jc w:val="both"/>
        <w:rPr>
          <w:rFonts w:eastAsia="Times New Roman"/>
          <w:color w:val="000000"/>
          <w:lang w:eastAsia="ru-RU"/>
        </w:rPr>
      </w:pPr>
      <w:r w:rsidRPr="00EB0F1F">
        <w:rPr>
          <w:rFonts w:eastAsia="Times New Roman"/>
          <w:color w:val="000000"/>
          <w:lang w:eastAsia="ru-RU"/>
        </w:rPr>
        <w:t xml:space="preserve">Как показывает практика, на социальное самочувствие детей и родителей влияет не столько состояние здания школы, сколько </w:t>
      </w:r>
      <w:proofErr w:type="gramStart"/>
      <w:r w:rsidRPr="00EB0F1F">
        <w:rPr>
          <w:rFonts w:eastAsia="Times New Roman"/>
          <w:color w:val="000000"/>
          <w:lang w:eastAsia="ru-RU"/>
        </w:rPr>
        <w:t>качество  взаимоотношений</w:t>
      </w:r>
      <w:proofErr w:type="gramEnd"/>
      <w:r w:rsidRPr="00EB0F1F">
        <w:rPr>
          <w:rFonts w:eastAsia="Times New Roman"/>
          <w:color w:val="000000"/>
          <w:lang w:eastAsia="ru-RU"/>
        </w:rPr>
        <w:t xml:space="preserve"> с педагогами и руководством учреждения. Особую роль в оценке ситуации играет стиль взаимоотношений самих обучающихся, психологическая среда в урочное и внеурочное </w:t>
      </w:r>
      <w:proofErr w:type="gramStart"/>
      <w:r w:rsidRPr="00EB0F1F">
        <w:rPr>
          <w:rFonts w:eastAsia="Times New Roman"/>
          <w:color w:val="000000"/>
          <w:lang w:eastAsia="ru-RU"/>
        </w:rPr>
        <w:t>время,  которую</w:t>
      </w:r>
      <w:proofErr w:type="gramEnd"/>
      <w:r w:rsidRPr="00EB0F1F">
        <w:rPr>
          <w:rFonts w:eastAsia="Times New Roman"/>
          <w:color w:val="000000"/>
          <w:lang w:eastAsia="ru-RU"/>
        </w:rPr>
        <w:t xml:space="preserve"> организует педагог, реагируя на межличностные отношения детей.  Напомню, что оценивать </w:t>
      </w:r>
      <w:proofErr w:type="spellStart"/>
      <w:r w:rsidRPr="00EB0F1F">
        <w:rPr>
          <w:rFonts w:eastAsia="Times New Roman"/>
          <w:color w:val="000000"/>
          <w:lang w:eastAsia="ru-RU"/>
        </w:rPr>
        <w:t>конкурентность</w:t>
      </w:r>
      <w:proofErr w:type="spellEnd"/>
      <w:r w:rsidRPr="00EB0F1F">
        <w:rPr>
          <w:rFonts w:eastAsia="Times New Roman"/>
          <w:color w:val="000000"/>
          <w:lang w:eastAsia="ru-RU"/>
        </w:rPr>
        <w:t xml:space="preserve"> качества общего образования российских школьников будут по результатам международного исследования PIZA, в котором участвуют пятнадцатилетние подростки. А успешность их образования, безусловно, зависит и от их мотивации на результат, и от компетентности педагогов, и от комфортности образовательной среды, в том числе качества воспитательной среды, в которой формируется личность подростка.</w:t>
      </w:r>
    </w:p>
    <w:p w:rsidR="00EB0F1F" w:rsidRPr="00EB0F1F" w:rsidRDefault="00EB0F1F" w:rsidP="00EB0F1F">
      <w:pPr>
        <w:shd w:val="clear" w:color="auto" w:fill="FFFFFF"/>
        <w:spacing w:before="100" w:beforeAutospacing="1" w:after="100" w:afterAutospacing="1"/>
        <w:ind w:left="0"/>
        <w:jc w:val="both"/>
        <w:rPr>
          <w:rFonts w:eastAsia="Times New Roman"/>
          <w:color w:val="000000"/>
          <w:lang w:eastAsia="ru-RU"/>
        </w:rPr>
      </w:pPr>
      <w:r w:rsidRPr="00EB0F1F">
        <w:rPr>
          <w:rFonts w:eastAsia="Times New Roman"/>
          <w:color w:val="000000"/>
          <w:lang w:eastAsia="ru-RU"/>
        </w:rPr>
        <w:lastRenderedPageBreak/>
        <w:t>Подчеркну, что вторая цель, обозначенная в нацпроекте «Образование», еще более сложная, чем обеспечение глобальной конкурентоспособности российского образования. Речь идет о гармонично развитой и социально ответственной личности.  И это для педагогического сообщества сверхзадача. Как сделать, чтобы наши дети, в том числе интеллектуально одаренные, не нарушали личных границ других людей, не позволяли себе участвовать в асоциальных проектах, направляли свои способности исключительно на созидание, а не разрушение…</w:t>
      </w:r>
    </w:p>
    <w:p w:rsidR="00EB0F1F" w:rsidRPr="00EB0F1F" w:rsidRDefault="00EB0F1F" w:rsidP="00EB0F1F">
      <w:pPr>
        <w:shd w:val="clear" w:color="auto" w:fill="FFFFFF"/>
        <w:spacing w:before="100" w:beforeAutospacing="1" w:after="100" w:afterAutospacing="1"/>
        <w:ind w:left="0"/>
        <w:jc w:val="both"/>
        <w:rPr>
          <w:rFonts w:eastAsia="Times New Roman"/>
          <w:color w:val="000000"/>
          <w:lang w:eastAsia="ru-RU"/>
        </w:rPr>
      </w:pPr>
      <w:r w:rsidRPr="00EB0F1F">
        <w:rPr>
          <w:rFonts w:eastAsia="Times New Roman"/>
          <w:color w:val="000000"/>
          <w:lang w:eastAsia="ru-RU"/>
        </w:rPr>
        <w:t> Вместе с тем, мы отмечаем, что позитивных подростков, добровольческих акций и социальных проектов с их участием у нас значительно больше, чем негативных. И в этом наша сила. Работа в проекте – это работа в команде. И это то, чем всегда отличалось российское образование.</w:t>
      </w:r>
    </w:p>
    <w:p w:rsidR="00EB0F1F" w:rsidRPr="00EB0F1F" w:rsidRDefault="00EB0F1F" w:rsidP="00EB0F1F">
      <w:pPr>
        <w:shd w:val="clear" w:color="auto" w:fill="FFFFFF"/>
        <w:spacing w:before="100" w:beforeAutospacing="1" w:after="100" w:afterAutospacing="1"/>
        <w:ind w:left="0"/>
        <w:jc w:val="both"/>
        <w:rPr>
          <w:rFonts w:eastAsia="Times New Roman"/>
          <w:color w:val="000000"/>
          <w:lang w:eastAsia="ru-RU"/>
        </w:rPr>
      </w:pPr>
      <w:r w:rsidRPr="00EB0F1F">
        <w:rPr>
          <w:rFonts w:eastAsia="Times New Roman"/>
          <w:color w:val="000000"/>
          <w:lang w:eastAsia="ru-RU"/>
        </w:rPr>
        <w:t>Не быть лучше других людей, а уметь жить и созидать во благо других людей – именно эта педагогическая задача стоит перед нами, коллеги!    </w:t>
      </w:r>
    </w:p>
    <w:p w:rsidR="00EB0F1F" w:rsidRPr="00EB0F1F" w:rsidRDefault="00EB0F1F" w:rsidP="00EB0F1F">
      <w:pPr>
        <w:shd w:val="clear" w:color="auto" w:fill="FFFFFF"/>
        <w:spacing w:before="100" w:beforeAutospacing="1" w:after="100" w:afterAutospacing="1"/>
        <w:ind w:left="0"/>
        <w:jc w:val="both"/>
        <w:rPr>
          <w:rFonts w:eastAsia="Times New Roman"/>
          <w:color w:val="000000"/>
          <w:lang w:eastAsia="ru-RU"/>
        </w:rPr>
      </w:pPr>
      <w:r w:rsidRPr="00EB0F1F">
        <w:rPr>
          <w:rFonts w:eastAsia="Times New Roman"/>
          <w:color w:val="000000"/>
          <w:lang w:eastAsia="ru-RU"/>
        </w:rPr>
        <w:t xml:space="preserve">У нас, коллеги, замечательная молодежь. Это и по </w:t>
      </w:r>
      <w:proofErr w:type="gramStart"/>
      <w:r w:rsidRPr="00EB0F1F">
        <w:rPr>
          <w:rFonts w:eastAsia="Times New Roman"/>
          <w:color w:val="000000"/>
          <w:lang w:eastAsia="ru-RU"/>
        </w:rPr>
        <w:t>численности,  и</w:t>
      </w:r>
      <w:proofErr w:type="gramEnd"/>
      <w:r w:rsidRPr="00EB0F1F">
        <w:rPr>
          <w:rFonts w:eastAsia="Times New Roman"/>
          <w:color w:val="000000"/>
          <w:lang w:eastAsia="ru-RU"/>
        </w:rPr>
        <w:t xml:space="preserve"> по потенциалу – бесспорный ресурс для « культурного лидерства» России, ресурс для решения самых амбициозных государственных задач, продиктованных вызовами времени. Формирование у наших молодых людей нравственного стержня, готовности двигаться по социальным лифтам не за счет других людей, а благодаря своим способностям, желания не только совершенствоваться самим, но и работать в </w:t>
      </w:r>
      <w:proofErr w:type="gramStart"/>
      <w:r w:rsidRPr="00EB0F1F">
        <w:rPr>
          <w:rFonts w:eastAsia="Times New Roman"/>
          <w:color w:val="000000"/>
          <w:lang w:eastAsia="ru-RU"/>
        </w:rPr>
        <w:t>команде  и</w:t>
      </w:r>
      <w:proofErr w:type="gramEnd"/>
      <w:r w:rsidRPr="00EB0F1F">
        <w:rPr>
          <w:rFonts w:eastAsia="Times New Roman"/>
          <w:color w:val="000000"/>
          <w:lang w:eastAsia="ru-RU"/>
        </w:rPr>
        <w:t xml:space="preserve"> решать самые сложные задачи государственного уровня там, где ты живешь, учишься, работаешь.</w:t>
      </w:r>
    </w:p>
    <w:p w:rsidR="007F1723" w:rsidRDefault="007F1723" w:rsidP="007F1723">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Первое сентября – День знаний – праздник для всех, он наполнен счастливыми воспоминаниями и радостными ожиданиями. В этот день все учебные заведения вновь открывают двери классов и аудиторий, а 15 тысяч первоклассников Владимирской области впервые перелистнут страничку самой увлекательной из книг – Книги знаний. Новый учебный год начнется и для 25 тысяч педагогов региона.</w:t>
      </w:r>
    </w:p>
    <w:p w:rsidR="007F1723" w:rsidRDefault="007F1723" w:rsidP="007F1723">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xml:space="preserve">Власти всех уровней вместе с учителями и старшеклассниками постарались сделать все, чтобы каждая школа и детский сад нашей области встретили Первое сентября в полной готовности. В этот день откроют двери обновленная </w:t>
      </w:r>
      <w:proofErr w:type="spellStart"/>
      <w:r>
        <w:rPr>
          <w:rFonts w:ascii="Trebuchet MS" w:hAnsi="Trebuchet MS"/>
          <w:color w:val="000000"/>
        </w:rPr>
        <w:t>Красногорбатская</w:t>
      </w:r>
      <w:proofErr w:type="spellEnd"/>
      <w:r>
        <w:rPr>
          <w:rFonts w:ascii="Trebuchet MS" w:hAnsi="Trebuchet MS"/>
          <w:color w:val="000000"/>
        </w:rPr>
        <w:t xml:space="preserve"> школа </w:t>
      </w:r>
      <w:proofErr w:type="spellStart"/>
      <w:r>
        <w:rPr>
          <w:rFonts w:ascii="Trebuchet MS" w:hAnsi="Trebuchet MS"/>
          <w:color w:val="000000"/>
        </w:rPr>
        <w:t>Селивановского</w:t>
      </w:r>
      <w:proofErr w:type="spellEnd"/>
      <w:r>
        <w:rPr>
          <w:rFonts w:ascii="Trebuchet MS" w:hAnsi="Trebuchet MS"/>
          <w:color w:val="000000"/>
        </w:rPr>
        <w:t xml:space="preserve"> района на 600 человек, клубно-спортивный блок на 33 класса </w:t>
      </w:r>
      <w:proofErr w:type="spellStart"/>
      <w:r>
        <w:rPr>
          <w:rFonts w:ascii="Trebuchet MS" w:hAnsi="Trebuchet MS"/>
          <w:color w:val="000000"/>
        </w:rPr>
        <w:t>Юрьевецкой</w:t>
      </w:r>
      <w:proofErr w:type="spellEnd"/>
      <w:r>
        <w:rPr>
          <w:rFonts w:ascii="Trebuchet MS" w:hAnsi="Trebuchet MS"/>
          <w:color w:val="000000"/>
        </w:rPr>
        <w:t xml:space="preserve"> школы № 42. Сделан капитальный ремонт </w:t>
      </w:r>
      <w:proofErr w:type="spellStart"/>
      <w:r>
        <w:rPr>
          <w:rFonts w:ascii="Trebuchet MS" w:hAnsi="Trebuchet MS"/>
          <w:color w:val="000000"/>
        </w:rPr>
        <w:t>Осиповской</w:t>
      </w:r>
      <w:proofErr w:type="spellEnd"/>
      <w:r>
        <w:rPr>
          <w:rFonts w:ascii="Trebuchet MS" w:hAnsi="Trebuchet MS"/>
          <w:color w:val="000000"/>
        </w:rPr>
        <w:t xml:space="preserve"> школы Ковровского района. Более половины сельских школьников в этом учебном году будет заниматься в отремонтированных спортивных залах. Благодаря поддержке федерального центра, все малыши от трех лет до семи в нашем регионе приняты в детские сады. А до конца года должны открыться еще 6 детских садов на полторы тысячи мест.</w:t>
      </w:r>
    </w:p>
    <w:p w:rsidR="007F1723" w:rsidRDefault="007F1723" w:rsidP="007F1723">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xml:space="preserve">Много ярких значимых событий происходит в сфере профессионального образования Владимирской области. Началась реализация проекта по развитию дуального образования, которое сочетает в себе теоретическое обучение в колледже или вузе с практическим обучением на предприятии. Впервые наши студенты стали победителями и призерами Всероссийского чемпионата рабочих профессий по международным стандартам системы </w:t>
      </w:r>
      <w:proofErr w:type="spellStart"/>
      <w:r>
        <w:rPr>
          <w:rFonts w:ascii="Trebuchet MS" w:hAnsi="Trebuchet MS"/>
          <w:color w:val="000000"/>
        </w:rPr>
        <w:t>ВорлдСкиллс</w:t>
      </w:r>
      <w:proofErr w:type="spellEnd"/>
      <w:r>
        <w:rPr>
          <w:rFonts w:ascii="Trebuchet MS" w:hAnsi="Trebuchet MS"/>
          <w:color w:val="000000"/>
        </w:rPr>
        <w:t>, целью которого является повышение престижа рабочих профессий.</w:t>
      </w:r>
    </w:p>
    <w:p w:rsidR="007F1723" w:rsidRDefault="007F1723" w:rsidP="007F1723">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xml:space="preserve">Особое внимание – нашим учителям. В подавляющем большинстве это уважаемые люди, которые пользуются авторитетом не только у воспитанников и их родителей, </w:t>
      </w:r>
      <w:r>
        <w:rPr>
          <w:rFonts w:ascii="Trebuchet MS" w:hAnsi="Trebuchet MS"/>
          <w:color w:val="000000"/>
        </w:rPr>
        <w:lastRenderedPageBreak/>
        <w:t>но и среди жителей населенных пунктов, где они работают. К мнению учителя прислушиваются земляки, его советами дорожат. Мы прекрасно это осознаем и всячески стараемся поддерживать педагогов.</w:t>
      </w:r>
    </w:p>
    <w:p w:rsidR="007F1723" w:rsidRDefault="007F1723" w:rsidP="007F1723">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Дорогие друзья! Первое сентября – праздник, близкий каждому. С него начинается трудная, но очень увлекательная дорога в мир знаний.</w:t>
      </w:r>
    </w:p>
    <w:p w:rsidR="007F1723" w:rsidRDefault="007F1723" w:rsidP="007F1723">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Крепкого вам здоровья и благополучия в семьях! Пусть новый учебный год будет для всех интересным и плодотворным, принесёт радость открытий и новых достижений!</w:t>
      </w:r>
    </w:p>
    <w:p w:rsidR="00B0338D" w:rsidRPr="00EB0F1F" w:rsidRDefault="00B0338D" w:rsidP="00EB0F1F">
      <w:pPr>
        <w:jc w:val="both"/>
      </w:pPr>
      <w:bookmarkStart w:id="0" w:name="_GoBack"/>
      <w:bookmarkEnd w:id="0"/>
    </w:p>
    <w:sectPr w:rsidR="00B0338D" w:rsidRPr="00EB0F1F" w:rsidSect="00ED3E67">
      <w:pgSz w:w="11906" w:h="16838"/>
      <w:pgMar w:top="567" w:right="56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1F"/>
    <w:rsid w:val="00025F22"/>
    <w:rsid w:val="00036855"/>
    <w:rsid w:val="00042C2D"/>
    <w:rsid w:val="00050EAD"/>
    <w:rsid w:val="000810C6"/>
    <w:rsid w:val="00124500"/>
    <w:rsid w:val="00126DD8"/>
    <w:rsid w:val="00147720"/>
    <w:rsid w:val="00205BC9"/>
    <w:rsid w:val="002509FC"/>
    <w:rsid w:val="00273F95"/>
    <w:rsid w:val="00320A4D"/>
    <w:rsid w:val="00330C8D"/>
    <w:rsid w:val="00373F47"/>
    <w:rsid w:val="003B1582"/>
    <w:rsid w:val="003B5C2C"/>
    <w:rsid w:val="003B5F31"/>
    <w:rsid w:val="003C1CD8"/>
    <w:rsid w:val="004503AA"/>
    <w:rsid w:val="00575334"/>
    <w:rsid w:val="00607E4F"/>
    <w:rsid w:val="0069608E"/>
    <w:rsid w:val="006F2E12"/>
    <w:rsid w:val="007638A3"/>
    <w:rsid w:val="007F1723"/>
    <w:rsid w:val="007F39A1"/>
    <w:rsid w:val="00806163"/>
    <w:rsid w:val="00806400"/>
    <w:rsid w:val="00827205"/>
    <w:rsid w:val="00894E3B"/>
    <w:rsid w:val="008F2EC7"/>
    <w:rsid w:val="008F5C9F"/>
    <w:rsid w:val="0095630D"/>
    <w:rsid w:val="009D5921"/>
    <w:rsid w:val="00A513FB"/>
    <w:rsid w:val="00B0338D"/>
    <w:rsid w:val="00CC30D3"/>
    <w:rsid w:val="00D25A00"/>
    <w:rsid w:val="00DE44A9"/>
    <w:rsid w:val="00E47832"/>
    <w:rsid w:val="00E64635"/>
    <w:rsid w:val="00E72F1E"/>
    <w:rsid w:val="00EA04EC"/>
    <w:rsid w:val="00EB0F1F"/>
    <w:rsid w:val="00EC28AE"/>
    <w:rsid w:val="00ED3E67"/>
    <w:rsid w:val="00EF5FD9"/>
    <w:rsid w:val="00F80F55"/>
    <w:rsid w:val="00FC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2B569-97B8-4EFF-A92A-9DAFF573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0F1F"/>
    <w:pPr>
      <w:spacing w:before="100" w:beforeAutospacing="1" w:after="100" w:afterAutospacing="1"/>
      <w:ind w:left="0"/>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F1F"/>
    <w:rPr>
      <w:rFonts w:eastAsia="Times New Roman"/>
      <w:b/>
      <w:bCs/>
      <w:kern w:val="36"/>
      <w:sz w:val="48"/>
      <w:szCs w:val="48"/>
      <w:lang w:eastAsia="ru-RU"/>
    </w:rPr>
  </w:style>
  <w:style w:type="paragraph" w:styleId="a3">
    <w:name w:val="Normal (Web)"/>
    <w:basedOn w:val="a"/>
    <w:uiPriority w:val="99"/>
    <w:semiHidden/>
    <w:unhideWhenUsed/>
    <w:rsid w:val="00EB0F1F"/>
    <w:pPr>
      <w:spacing w:before="100" w:beforeAutospacing="1" w:after="100" w:afterAutospacing="1"/>
      <w:ind w:left="0"/>
    </w:pPr>
    <w:rPr>
      <w:rFonts w:eastAsia="Times New Roman"/>
      <w:sz w:val="24"/>
      <w:szCs w:val="24"/>
      <w:lang w:eastAsia="ru-RU"/>
    </w:rPr>
  </w:style>
  <w:style w:type="character" w:styleId="a4">
    <w:name w:val="Emphasis"/>
    <w:basedOn w:val="a0"/>
    <w:uiPriority w:val="20"/>
    <w:qFormat/>
    <w:rsid w:val="00EB0F1F"/>
    <w:rPr>
      <w:i/>
      <w:iCs/>
    </w:rPr>
  </w:style>
  <w:style w:type="paragraph" w:customStyle="1" w:styleId="Default">
    <w:name w:val="Default"/>
    <w:rsid w:val="00147720"/>
    <w:pPr>
      <w:autoSpaceDE w:val="0"/>
      <w:autoSpaceDN w:val="0"/>
      <w:adjustRightInd w:val="0"/>
      <w:ind w:left="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5155">
      <w:bodyDiv w:val="1"/>
      <w:marLeft w:val="0"/>
      <w:marRight w:val="0"/>
      <w:marTop w:val="0"/>
      <w:marBottom w:val="0"/>
      <w:divBdr>
        <w:top w:val="none" w:sz="0" w:space="0" w:color="auto"/>
        <w:left w:val="none" w:sz="0" w:space="0" w:color="auto"/>
        <w:bottom w:val="none" w:sz="0" w:space="0" w:color="auto"/>
        <w:right w:val="none" w:sz="0" w:space="0" w:color="auto"/>
      </w:divBdr>
    </w:div>
    <w:div w:id="196662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10</Pages>
  <Words>3914</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2019-08-21T13:32:00Z</dcterms:created>
  <dcterms:modified xsi:type="dcterms:W3CDTF">2019-08-23T14:56:00Z</dcterms:modified>
</cp:coreProperties>
</file>